
<file path=[Content_Types].xml><?xml version="1.0" encoding="utf-8"?>
<Types xmlns="http://schemas.openxmlformats.org/package/2006/content-types">
  <Default Extension="jpeg" ContentType="image/jpeg"/>
  <Default Extension="png" ContentType="image/png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ackground w:color="FFFFFF"/>
  <w:body>
    <w:tbl>
      <w:tblID w:val="0"/>
      <w:tblPr>
        <w:tblpPr w:leftFromText="141" w:rightFromText="141" w:vertAnchor="text" w:horzAnchor="margin" w:tblpXSpec="center" w:tblpY="-319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top w:w="0" w:type="dxa"/>
          <w:right w:w="70" w:type="dxa"/>
          <w:bottom w:w="0" w:type="dxa"/>
        </w:tblCellMar>
        <w:tblW w:w="9425" w:type="dxa"/>
        <w:tblLook w:val="000000" w:firstRow="0" w:lastRow="0" w:firstColumn="0" w:lastColumn="0" w:noHBand="0" w:noVBand="0"/>
        <w:tblLayout w:type="fixed"/>
      </w:tblPr>
      <w:tblGrid>
        <w:gridCol w:w="3119"/>
        <w:gridCol w:w="4437"/>
        <w:gridCol w:w="1303"/>
        <w:gridCol w:w="566"/>
      </w:tblGrid>
      <w:tr>
        <w:trPr>
          <w:trHeight w:hRule="atleast" w:val="711"/>
          <w:cantSplit/>
          <w:hidden w:val="0"/>
        </w:trPr>
        <w:tc>
          <w:tcPr>
            <w:tcW w:type="dxa" w:w="3119"/>
            <w:vAlign w:val="top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pStyle w:val="PO161"/>
              <w:jc w:val="both"/>
              <w:tabs>
                <w:tab w:val="left" w:pos="1440"/>
                <w:tab w:val="center" w:pos="3890"/>
                <w:tab w:val="clear" w:pos="4419"/>
              </w:tabs>
              <w:rPr/>
            </w:pPr>
            <w:r>
              <w:rPr/>
              <w:t>\\</w:t>
            </w:r>
            <w:r>
              <w:rPr/>
              <w:tab/>
            </w:r>
          </w:p>
          <w:p>
            <w:pPr>
              <w:jc w:val="both"/>
              <w:rPr/>
            </w:pPr>
            <w:r>
              <w:rPr>
                <w:sz w:val="20"/>
              </w:rPr>
              <w:drawing>
                <wp:inline distT="0" distB="0" distL="0" distR="0">
                  <wp:extent cx="1743075" cy="428625"/>
                  <wp:effectExtent l="19050" t="0" r="9525" b="0"/>
                  <wp:docPr id="12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710" cy="429260"/>
                          </a:xfrm>
                          <a:prstGeom prst="rect"/>
                          <a:noFill/>
                          <a:ln w="9525"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/>
            </w:pPr>
            <w:r>
              <w:rPr>
                <w:sz w:val="20"/>
              </w:rPr>
              <w:drawing>
                <wp:inline distT="0" distB="0" distL="0" distR="0">
                  <wp:extent cx="1076325" cy="657225"/>
                  <wp:effectExtent l="19050" t="0" r="9525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/storage/emulated/0/.polaris_temp/image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657860"/>
                          </a:xfrm>
                          <a:prstGeom prst="rect"/>
                          <a:noFill/>
                          <a:ln w="9525"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437"/>
            <w:vAlign w:val="top"/>
            <w:vMerge w:val="restart"/>
          </w:tcPr>
          <w:p>
            <w:pPr>
              <w:pStyle w:val="PO7"/>
              <w:jc w:val="both"/>
              <w:rPr>
                <w:sz w:val="20"/>
                <w:szCs w:val="20"/>
              </w:rPr>
            </w:pPr>
          </w:p>
          <w:p>
            <w:pPr>
              <w:jc w:val="center"/>
              <w:spacing w:lineRule="auto" w:line="360"/>
              <w:rPr>
                <w:b w:val="1"/>
                <w:rFonts w:ascii="Arial" w:hAnsi="Arial" w:cs="Arial"/>
                <w:lang w:val="pt-BR"/>
              </w:rPr>
            </w:pPr>
            <w:r>
              <w:rPr>
                <w:b w:val="1"/>
                <w:rFonts w:ascii="Arial" w:hAnsi="Arial" w:cs="Arial"/>
                <w:lang w:val="pt-BR"/>
              </w:rPr>
              <w:t xml:space="preserve">Laudo Técnico</w:t>
            </w:r>
          </w:p>
          <w:p>
            <w:pPr>
              <w:jc w:val="center"/>
              <w:spacing w:lineRule="auto" w:line="360"/>
              <w:rPr>
                <w:b w:val="1"/>
                <w:rFonts w:ascii="Arial" w:hAnsi="Arial" w:cs="Arial"/>
                <w:lang w:val="pt-BR"/>
              </w:rPr>
            </w:pPr>
            <w:r>
              <w:rPr>
                <w:b w:val="1"/>
                <w:rFonts w:ascii="Arial" w:hAnsi="Arial" w:cs="Arial"/>
                <w:lang w:val="pt-BR"/>
              </w:rPr>
              <w:t xml:space="preserve">de Análise Química</w:t>
            </w:r>
          </w:p>
          <w:p>
            <w:pPr>
              <w:jc w:val="center"/>
              <w:spacing w:lineRule="auto" w:line="360"/>
              <w:rPr>
                <w:color w:val="FF0000"/>
                <w:sz w:val="20"/>
                <w:szCs w:val="20"/>
                <w:rFonts w:ascii="Arial" w:hAnsi="Arial" w:cs="Arial"/>
                <w:lang w:val="pt-BR"/>
              </w:rPr>
            </w:pPr>
            <w:r>
              <w:rPr>
                <w:b w:val="1"/>
                <w:color w:val="FF0000"/>
                <w:rFonts w:ascii="Arial" w:hAnsi="Arial" w:cs="Arial"/>
                <w:lang w:val="pt-BR"/>
              </w:rPr>
              <w:t xml:space="preserve">DEZEMBRO 2021</w:t>
            </w:r>
          </w:p>
        </w:tc>
        <w:tc>
          <w:tcPr>
            <w:tcW w:type="dxa" w:w="1869"/>
            <w:vAlign w:val="center"/>
            <w:gridSpan w:val="2"/>
          </w:tcPr>
          <w:p>
            <w:pPr>
              <w:pStyle w:val="PO161"/>
              <w:jc w:val="both"/>
              <w:tabs>
                <w:tab w:val="clear" w:pos="4419"/>
                <w:tab w:val="clear" w:pos="8838"/>
              </w:tabs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Laudo nº</w:t>
            </w:r>
          </w:p>
          <w:p>
            <w:pPr>
              <w:pStyle w:val="PO161"/>
              <w:jc w:val="both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0012/2021</w:t>
            </w:r>
          </w:p>
        </w:tc>
      </w:tr>
      <w:tr>
        <w:trPr>
          <w:trHeight w:hRule="atleast" w:val="883"/>
          <w:cantSplit/>
          <w:hidden w:val="0"/>
        </w:trPr>
        <w:tc>
          <w:tcPr>
            <w:tcW w:type="dxa" w:w="3119"/>
            <w:vAlign w:val="top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437"/>
            <w:vAlign w:val="top"/>
            <w:vMerge/>
          </w:tcPr>
          <w:p/>
        </w:tc>
        <w:tc>
          <w:tcPr>
            <w:tcW w:type="dxa" w:w="1303"/>
            <w:vAlign w:val="center"/>
          </w:tcPr>
          <w:p>
            <w:pPr>
              <w:pStyle w:val="PO161"/>
              <w:jc w:val="both"/>
              <w:tabs>
                <w:tab w:val="clear" w:pos="4419"/>
                <w:tab w:val="clear" w:pos="8838"/>
              </w:tabs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 xml:space="preserve">Revisão nº</w:t>
            </w:r>
          </w:p>
          <w:p>
            <w:pPr>
              <w:pStyle w:val="PO161"/>
              <w:jc w:val="both"/>
              <w:tabs>
                <w:tab w:val="clear" w:pos="4419"/>
                <w:tab w:val="clear" w:pos="8838"/>
              </w:tabs>
              <w:rPr>
                <w:sz w:val="20"/>
                <w:szCs w:val="20"/>
                <w:rFonts w:ascii="Arial" w:hAnsi="Arial" w:cs="Arial"/>
              </w:rPr>
            </w:pPr>
            <w:r>
              <w:rPr>
                <w:sz w:val="20"/>
                <w:szCs w:val="20"/>
                <w:rFonts w:ascii="Arial" w:hAnsi="Arial" w:cs="Arial"/>
              </w:rPr>
              <w:t>00</w:t>
            </w:r>
          </w:p>
        </w:tc>
        <w:tc>
          <w:tcPr>
            <w:tcW w:type="dxa" w:w="566"/>
            <w:vAlign w:val="center"/>
          </w:tcPr>
          <w:p>
            <w:pPr>
              <w:pStyle w:val="PO161"/>
              <w:jc w:val="both"/>
              <w:tabs>
                <w:tab w:val="clear" w:pos="4419"/>
                <w:tab w:val="clear" w:pos="8838"/>
              </w:tabs>
              <w:rPr>
                <w:sz w:val="20"/>
                <w:szCs w:val="20"/>
                <w:rFonts w:ascii="Arial" w:hAnsi="Arial" w:cs="Arial"/>
              </w:rPr>
            </w:pPr>
          </w:p>
        </w:tc>
      </w:tr>
    </w:tbl>
    <w:p>
      <w:pPr>
        <w:jc w:val="both"/>
        <w:spacing w:lineRule="auto" w:line="360"/>
        <w:tabs>
          <w:tab w:val="left" w:pos="1320"/>
        </w:tabs>
        <w:rPr>
          <w:b w:val="1"/>
          <w:sz w:val="22"/>
          <w:szCs w:val="22"/>
          <w:u w:val="single"/>
          <w:rFonts w:ascii="Arial" w:hAnsi="Arial" w:cs="Arial"/>
          <w:lang w:val="pt-BR"/>
        </w:rPr>
      </w:pPr>
    </w:p>
    <w:p>
      <w:pPr>
        <w:jc w:val="both"/>
        <w:spacing w:lineRule="auto" w:line="360"/>
        <w:tabs>
          <w:tab w:val="left" w:pos="1320"/>
        </w:tabs>
        <w:rPr>
          <w:b w:val="1"/>
          <w:sz w:val="22"/>
          <w:szCs w:val="22"/>
          <w:u w:val="single"/>
          <w:rFonts w:ascii="Arial" w:hAnsi="Arial" w:cs="Arial"/>
          <w:lang w:val="pt-BR"/>
        </w:rPr>
      </w:pPr>
      <w:r>
        <w:rPr>
          <w:b w:val="1"/>
          <w:sz w:val="22"/>
          <w:szCs w:val="22"/>
          <w:u w:val="single"/>
          <w:rFonts w:ascii="Arial" w:hAnsi="Arial" w:cs="Arial"/>
          <w:lang w:val="pt-BR"/>
        </w:rPr>
        <w:t xml:space="preserve">I - Objetivo</w:t>
      </w:r>
    </w:p>
    <w:p>
      <w:pPr>
        <w:jc w:val="both"/>
        <w:spacing w:lineRule="auto" w:line="360"/>
        <w:rPr>
          <w:color w:val="auto"/>
          <w:sz w:val="22"/>
          <w:szCs w:val="22"/>
          <w:rFonts w:ascii="Arial" w:hAnsi="Arial" w:cs="Arial"/>
          <w:lang w:val="pt-BR"/>
        </w:rPr>
      </w:pPr>
      <w:r>
        <w:rPr>
          <w:color w:val="auto"/>
          <w:sz w:val="22"/>
          <w:szCs w:val="22"/>
          <w:rFonts w:ascii="Arial" w:hAnsi="Arial" w:cs="Arial"/>
          <w:lang w:val="pt-BR"/>
        </w:rPr>
        <w:t xml:space="preserve">Avaliar a qualidade bacteriológica e físico-química da água bruta e tratada</w:t>
      </w:r>
      <w:r>
        <w:rPr>
          <w:strike/>
          <w:color w:val="auto"/>
          <w:sz w:val="22"/>
          <w:szCs w:val="22"/>
          <w:rFonts w:ascii="Arial" w:hAnsi="Arial" w:cs="Arial"/>
          <w:lang w:val="pt-BR"/>
        </w:rPr>
        <w:t xml:space="preserve"> </w:t>
      </w:r>
      <w:r>
        <w:rPr>
          <w:color w:val="auto"/>
          <w:sz w:val="22"/>
          <w:szCs w:val="22"/>
          <w:rFonts w:ascii="Arial" w:hAnsi="Arial" w:cs="Arial"/>
          <w:lang w:val="pt-BR"/>
        </w:rPr>
        <w:t xml:space="preserve">consumida </w:t>
      </w:r>
      <w:r>
        <w:rPr>
          <w:color w:val="auto"/>
          <w:sz w:val="22"/>
          <w:szCs w:val="22"/>
          <w:rFonts w:ascii="Arial" w:hAnsi="Arial" w:cs="Arial"/>
          <w:lang w:val="pt-BR"/>
        </w:rPr>
        <w:t xml:space="preserve">no Campus Regional de Resende da UERJ, segundo a legislação vigente  </w:t>
      </w:r>
      <w:r>
        <w:rPr>
          <w:color w:val="auto"/>
          <w:sz w:val="22"/>
          <w:szCs w:val="22"/>
          <w:rFonts w:ascii="Arial" w:eastAsia="Arial" w:hAnsi="Arial" w:cs="Arial"/>
          <w:lang w:val="pt-BR"/>
        </w:rPr>
        <w:t xml:space="preserve">GM/MS Nº </w:t>
      </w:r>
      <w:r>
        <w:rPr>
          <w:color w:val="auto"/>
          <w:sz w:val="22"/>
          <w:szCs w:val="22"/>
          <w:rFonts w:ascii="Arial" w:eastAsia="Arial" w:hAnsi="Arial" w:cs="Arial"/>
          <w:lang w:val="pt-BR"/>
        </w:rPr>
        <w:t xml:space="preserve">888, DE 4 DE MAIO DE 2021.</w:t>
      </w:r>
    </w:p>
    <w:p>
      <w:pPr>
        <w:jc w:val="both"/>
        <w:spacing w:lineRule="auto" w:line="360"/>
        <w:rPr>
          <w:color w:val="FF0000"/>
          <w:sz w:val="22"/>
          <w:szCs w:val="22"/>
          <w:rFonts w:ascii="Arial" w:hAnsi="Arial" w:cs="Arial"/>
          <w:lang w:val="pt-BR"/>
        </w:rPr>
      </w:pPr>
    </w:p>
    <w:p>
      <w:pPr>
        <w:jc w:val="both"/>
        <w:spacing w:lineRule="auto" w:line="360"/>
        <w:rPr>
          <w:b w:val="1"/>
          <w:color w:val="auto"/>
          <w:sz w:val="22"/>
          <w:szCs w:val="22"/>
          <w:u w:val="single"/>
          <w:rFonts w:ascii="Arial" w:hAnsi="Arial" w:cs="Arial"/>
          <w:lang w:val="pt-BR"/>
        </w:rPr>
      </w:pPr>
      <w:r>
        <w:rPr>
          <w:b w:val="1"/>
          <w:color w:val="auto"/>
          <w:sz w:val="22"/>
          <w:szCs w:val="22"/>
          <w:u w:val="single"/>
          <w:rFonts w:ascii="Arial" w:hAnsi="Arial" w:cs="Arial"/>
          <w:lang w:val="pt-BR"/>
        </w:rPr>
        <w:t xml:space="preserve">II - Amostragem</w:t>
      </w:r>
    </w:p>
    <w:p>
      <w:pPr>
        <w:jc w:val="both"/>
        <w:spacing w:lineRule="auto" w:line="360"/>
        <w:rPr>
          <w:color w:val="auto"/>
          <w:sz w:val="22"/>
          <w:szCs w:val="22"/>
          <w:rFonts w:ascii="Arial" w:hAnsi="Arial" w:cs="Arial"/>
          <w:lang w:val="pt-BR"/>
        </w:rPr>
      </w:pPr>
      <w:r>
        <w:rPr>
          <w:color w:val="auto"/>
          <w:sz w:val="22"/>
          <w:szCs w:val="22"/>
          <w:rFonts w:ascii="Arial" w:hAnsi="Arial" w:cs="Arial"/>
          <w:lang w:val="pt-BR"/>
        </w:rPr>
        <w:t xml:space="preserve">Data da coleta: 02/12/2021</w:t>
      </w:r>
    </w:p>
    <w:p>
      <w:pPr>
        <w:jc w:val="both"/>
        <w:spacing w:lineRule="auto" w:line="360"/>
        <w:rPr>
          <w:color w:val="auto"/>
          <w:sz w:val="22"/>
          <w:szCs w:val="22"/>
          <w:rFonts w:ascii="Arial" w:hAnsi="Arial" w:cs="Arial"/>
          <w:lang w:val="pt-BR"/>
        </w:rPr>
      </w:pPr>
      <w:r>
        <w:rPr>
          <w:color w:val="auto"/>
          <w:sz w:val="22"/>
          <w:szCs w:val="22"/>
          <w:rFonts w:ascii="Arial" w:hAnsi="Arial" w:cs="Arial"/>
          <w:lang w:val="pt-BR"/>
        </w:rPr>
        <w:t xml:space="preserve">Foram coletadas amostras da água da saída da cisterna (ponto na saída do </w:t>
      </w:r>
      <w:r>
        <w:rPr>
          <w:color w:val="auto"/>
          <w:sz w:val="22"/>
          <w:szCs w:val="22"/>
          <w:rFonts w:ascii="Arial" w:hAnsi="Arial" w:cs="Arial"/>
          <w:lang w:val="pt-BR"/>
        </w:rPr>
        <w:t xml:space="preserve">tratamento), e de dois locais de consumo da água tratada: pia da cozinha localizada no </w:t>
      </w:r>
      <w:r>
        <w:rPr>
          <w:color w:val="auto"/>
          <w:sz w:val="22"/>
          <w:szCs w:val="22"/>
          <w:rFonts w:ascii="Arial" w:hAnsi="Arial" w:cs="Arial"/>
          <w:lang w:val="pt-BR"/>
        </w:rPr>
        <w:t xml:space="preserve">prédio da manutenção e bebedouro do 2º andar do Prédio da FAT.</w:t>
      </w:r>
    </w:p>
    <w:p>
      <w:pPr>
        <w:jc w:val="both"/>
        <w:spacing w:lineRule="auto" w:line="360"/>
        <w:rPr>
          <w:color w:val="auto"/>
          <w:sz w:val="22"/>
          <w:szCs w:val="22"/>
          <w:rFonts w:ascii="Arial" w:hAnsi="Arial" w:cs="Arial"/>
          <w:lang w:val="pt-BR"/>
        </w:rPr>
      </w:pPr>
    </w:p>
    <w:p>
      <w:pPr>
        <w:jc w:val="both"/>
        <w:spacing w:lineRule="auto" w:line="360"/>
        <w:rPr>
          <w:b w:val="1"/>
          <w:color w:val="auto"/>
          <w:sz w:val="22"/>
          <w:szCs w:val="22"/>
          <w:u w:val="single"/>
          <w:rFonts w:ascii="Arial" w:hAnsi="Arial" w:cs="Arial"/>
          <w:lang w:val="pt-BR"/>
        </w:rPr>
      </w:pPr>
    </w:p>
    <w:p>
      <w:pPr>
        <w:sectPr>
          <w:footerReference w:type="default" r:id="rId7"/>
          <w:pgSz w:w="11907" w:h="16839" w:code="9"/>
          <w:pgMar w:top="1418" w:left="1701" w:bottom="1418" w:right="1701" w:gutter="0"/>
          <w:pgNumType w:fmt="decimal"/>
          <w:docGrid w:type="default" w:linePitch="326" w:charSpace="0"/>
        </w:sectPr>
        <w:jc w:val="both"/>
        <w:spacing w:lineRule="auto" w:line="360"/>
        <w:rPr>
          <w:b w:val="1"/>
          <w:color w:val="auto"/>
          <w:sz w:val="22"/>
          <w:szCs w:val="22"/>
          <w:u w:val="single"/>
          <w:rFonts w:ascii="Arial" w:hAnsi="Arial" w:cs="Arial"/>
          <w:lang w:val="pt-BR"/>
        </w:rPr>
      </w:pPr>
    </w:p>
    <w:p>
      <w:pPr>
        <w:jc w:val="both"/>
        <w:spacing w:lineRule="auto" w:line="360"/>
        <w:rPr>
          <w:strike/>
          <w:color w:val="1F497D" w:themeColor="text2"/>
          <w:sz w:val="22"/>
          <w:szCs w:val="22"/>
          <w:rFonts w:ascii="Arial" w:hAnsi="Arial" w:cs="Arial"/>
          <w:lang w:val="pt-BR"/>
        </w:rPr>
      </w:pPr>
      <w:r>
        <w:rPr>
          <w:b w:val="1"/>
          <w:color w:val="auto"/>
          <w:sz w:val="22"/>
          <w:szCs w:val="22"/>
          <w:u w:val="single"/>
          <w:rFonts w:ascii="Arial" w:hAnsi="Arial" w:cs="Arial"/>
          <w:lang w:val="pt-BR"/>
        </w:rPr>
        <w:t>Resultados</w:t>
      </w:r>
      <w:r>
        <w:rPr>
          <w:b w:val="1"/>
          <w:color w:val="auto"/>
          <w:sz w:val="22"/>
          <w:szCs w:val="22"/>
          <w:rFonts w:ascii="Arial" w:hAnsi="Arial" w:cs="Arial"/>
          <w:lang w:val="pt-BR"/>
        </w:rPr>
        <w:t xml:space="preserve"> </w:t>
      </w:r>
      <w:r>
        <w:rPr>
          <w:sz w:val="22"/>
          <w:szCs w:val="22"/>
          <w:rFonts w:ascii="Arial" w:hAnsi="Arial" w:cs="Arial"/>
          <w:lang w:val="pt-BR"/>
        </w:rPr>
        <w:tab/>
      </w:r>
    </w:p>
    <w:tbl>
      <w:tblID w:val="0"/>
      <w:tblPr>
        <w:tblCellMar>
          <w:left w:w="70" w:type="dxa"/>
          <w:top w:w="0" w:type="dxa"/>
          <w:right w:w="70" w:type="dxa"/>
          <w:bottom w:w="0" w:type="dxa"/>
        </w:tblCellMar>
        <w:tblW w:w="14743" w:type="dxa"/>
        <w:tblInd w:w="-923" w:type="dxa"/>
        <w:tblLook w:val="0004A0" w:firstRow="1" w:lastRow="0" w:firstColumn="1" w:lastColumn="0" w:noHBand="0" w:noVBand="1"/>
        <w:tblLayout w:type="fixed"/>
      </w:tblPr>
      <w:tblGrid>
        <w:gridCol w:w="1844"/>
        <w:gridCol w:w="2516"/>
        <w:gridCol w:w="1014"/>
        <w:gridCol w:w="1181"/>
        <w:gridCol w:w="817"/>
        <w:gridCol w:w="1203"/>
        <w:gridCol w:w="1916"/>
        <w:gridCol w:w="2693"/>
        <w:gridCol w:w="1559"/>
      </w:tblGrid>
      <w:tr>
        <w:trPr>
          <w:trHeight w:hRule="atleast" w:val="98"/>
          <w:hidden w:val="0"/>
        </w:trPr>
        <w:tc>
          <w:tcPr>
            <w:tcW w:type="dxa" w:w="4360"/>
            <w:vAlign w:val="center"/>
            <w:gridSpan w:val="2"/>
            <w:tcBorders>
              <w:bottom w:val="nil" w:color="auto"/>
              <w:left w:val="single" w:color="auto" w:sz="8"/>
              <w:right w:val="single" w:color="000000" w:sz="4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b w:val="1"/>
                <w:color w:val="000000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b w:val="1"/>
                <w:color w:val="000000"/>
                <w:rFonts w:ascii="Arial" w:eastAsia="Times New Roman" w:hAnsi="Arial" w:cs="Arial"/>
                <w:lang w:bidi="ar-SA" w:eastAsia="pt-BR" w:val="pt-BR"/>
              </w:rPr>
              <w:t xml:space="preserve">Ponto de Coleta</w:t>
            </w:r>
          </w:p>
        </w:tc>
        <w:tc>
          <w:tcPr>
            <w:tcW w:type="dxa" w:w="1014"/>
            <w:vAlign w:val="center"/>
            <w:tcBorders>
              <w:bottom w:val="nil" w:color="auto"/>
              <w:left w:val="nil" w:color="auto"/>
              <w:right w:val="single" w:color="auto" w:sz="8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b w:val="1"/>
                <w:color w:val="000000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b w:val="1"/>
                <w:color w:val="000000"/>
                <w:rFonts w:ascii="Arial" w:eastAsia="Times New Roman" w:hAnsi="Arial" w:cs="Arial"/>
                <w:lang w:bidi="ar-SA" w:eastAsia="pt-BR" w:val="pt-BR"/>
              </w:rPr>
              <w:t xml:space="preserve">Temp </w:t>
            </w:r>
            <w:r>
              <w:rPr>
                <w:b w:val="1"/>
                <w:color w:val="000000"/>
                <w:rFonts w:ascii="Arial" w:eastAsia="Times New Roman" w:hAnsi="Arial" w:cs="Arial"/>
                <w:lang w:bidi="ar-SA" w:eastAsia="pt-BR" w:val="pt-BR"/>
              </w:rPr>
              <w:t xml:space="preserve">(°C) </w:t>
            </w:r>
          </w:p>
        </w:tc>
        <w:tc>
          <w:tcPr>
            <w:tcW w:type="dxa" w:w="1181"/>
            <w:vAlign w:val="center"/>
            <w:tcBorders>
              <w:bottom w:val="nil" w:color="auto"/>
              <w:left w:val="single" w:color="auto" w:sz="4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b w:val="1"/>
                <w:color w:val="000000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b w:val="1"/>
                <w:color w:val="000000"/>
                <w:rFonts w:ascii="Arial" w:eastAsia="Times New Roman" w:hAnsi="Arial" w:cs="Arial"/>
                <w:lang w:bidi="ar-SA" w:eastAsia="pt-BR" w:val="pt-BR"/>
              </w:rPr>
              <w:t xml:space="preserve">Cor </w:t>
            </w:r>
            <w:r>
              <w:rPr>
                <w:b w:val="1"/>
                <w:color w:val="000000"/>
                <w:rFonts w:ascii="Arial" w:eastAsia="Times New Roman" w:hAnsi="Arial" w:cs="Arial"/>
                <w:lang w:bidi="ar-SA" w:eastAsia="pt-BR" w:val="pt-BR"/>
              </w:rPr>
              <w:t xml:space="preserve">Aparente                 </w:t>
            </w:r>
            <w:r>
              <w:rPr>
                <w:b w:val="1"/>
                <w:color w:val="000000"/>
                <w:sz w:val="18"/>
                <w:szCs w:val="18"/>
                <w:rFonts w:ascii="Arial" w:eastAsia="Times New Roman" w:hAnsi="Arial" w:cs="Arial"/>
                <w:lang w:bidi="ar-SA" w:eastAsia="pt-BR" w:val="pt-BR"/>
              </w:rPr>
              <w:t xml:space="preserve">(&lt; 15 uH)</w:t>
            </w:r>
          </w:p>
        </w:tc>
        <w:tc>
          <w:tcPr>
            <w:tcW w:type="dxa" w:w="817"/>
            <w:vAlign w:val="center"/>
            <w:tcBorders>
              <w:bottom w:val="nil" w:color="auto"/>
              <w:left w:val="nil" w:color="auto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b w:val="1"/>
                <w:color w:val="000000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b w:val="1"/>
                <w:color w:val="000000"/>
                <w:rFonts w:ascii="Arial" w:eastAsia="Times New Roman" w:hAnsi="Arial" w:cs="Arial"/>
                <w:lang w:bidi="ar-SA" w:eastAsia="pt-BR" w:val="pt-BR"/>
              </w:rPr>
              <w:t xml:space="preserve">pH        </w:t>
            </w:r>
            <w:r>
              <w:rPr>
                <w:b w:val="1"/>
                <w:color w:val="000000"/>
                <w:sz w:val="18"/>
                <w:szCs w:val="18"/>
                <w:rFonts w:ascii="Arial" w:eastAsia="Times New Roman" w:hAnsi="Arial" w:cs="Arial"/>
                <w:lang w:bidi="ar-SA" w:eastAsia="pt-BR" w:val="pt-BR"/>
              </w:rPr>
              <w:t xml:space="preserve">(de 6 a </w:t>
            </w:r>
            <w:r>
              <w:rPr>
                <w:b w:val="1"/>
                <w:color w:val="000000"/>
                <w:sz w:val="18"/>
                <w:szCs w:val="18"/>
                <w:rFonts w:ascii="Arial" w:eastAsia="Times New Roman" w:hAnsi="Arial" w:cs="Arial"/>
                <w:lang w:bidi="ar-SA" w:eastAsia="pt-BR" w:val="pt-BR"/>
              </w:rPr>
              <w:t>9)</w:t>
            </w:r>
          </w:p>
        </w:tc>
        <w:tc>
          <w:tcPr>
            <w:tcW w:type="dxa" w:w="1203"/>
            <w:vAlign w:val="center"/>
            <w:tcBorders>
              <w:bottom w:val="nil" w:color="auto"/>
              <w:left w:val="nil" w:color="auto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b w:val="1"/>
                <w:color w:val="000000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b w:val="1"/>
                <w:color w:val="000000"/>
                <w:rFonts w:ascii="Arial" w:eastAsia="Times New Roman" w:hAnsi="Arial" w:cs="Arial"/>
                <w:lang w:bidi="ar-SA" w:eastAsia="pt-BR" w:val="pt-BR"/>
              </w:rPr>
              <w:t xml:space="preserve">Turbidez         </w:t>
            </w:r>
            <w:r>
              <w:rPr>
                <w:b w:val="1"/>
                <w:color w:val="000000"/>
                <w:sz w:val="18"/>
                <w:szCs w:val="18"/>
                <w:rFonts w:ascii="Arial" w:eastAsia="Times New Roman" w:hAnsi="Arial" w:cs="Arial"/>
                <w:lang w:bidi="ar-SA" w:eastAsia="pt-BR" w:val="pt-BR"/>
              </w:rPr>
              <w:t xml:space="preserve">(&lt; 5 NTU)</w:t>
            </w:r>
          </w:p>
        </w:tc>
        <w:tc>
          <w:tcPr>
            <w:tcW w:type="dxa" w:w="1916"/>
            <w:vAlign w:val="center"/>
            <w:tcBorders>
              <w:bottom w:val="nil" w:color="auto"/>
              <w:left w:val="nil" w:color="auto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b w:val="1"/>
                <w:color w:val="000000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b w:val="1"/>
                <w:color w:val="000000"/>
                <w:rFonts w:ascii="Arial" w:eastAsia="Times New Roman" w:hAnsi="Arial" w:cs="Arial"/>
                <w:lang w:bidi="ar-SA" w:eastAsia="pt-BR" w:val="pt-BR"/>
              </w:rPr>
              <w:t xml:space="preserve">Cloro Residual </w:t>
            </w:r>
            <w:r>
              <w:rPr>
                <w:b w:val="1"/>
                <w:color w:val="000000"/>
                <w:rFonts w:ascii="Arial" w:eastAsia="Times New Roman" w:hAnsi="Arial" w:cs="Arial"/>
                <w:lang w:bidi="ar-SA" w:eastAsia="pt-BR" w:val="pt-BR"/>
              </w:rPr>
              <w:t xml:space="preserve">Livre                 </w:t>
            </w:r>
            <w:r>
              <w:rPr>
                <w:b w:val="1"/>
                <w:color w:val="000000"/>
                <w:sz w:val="18"/>
                <w:szCs w:val="18"/>
                <w:rFonts w:ascii="Arial" w:eastAsia="Times New Roman" w:hAnsi="Arial" w:cs="Arial"/>
                <w:lang w:bidi="ar-SA" w:eastAsia="pt-BR" w:val="pt-BR"/>
              </w:rPr>
              <w:t xml:space="preserve">(&lt; 5 mgCl</w:t>
            </w:r>
            <w:r>
              <w:rPr>
                <w:vertAlign w:val="subscript"/>
                <w:b w:val="1"/>
                <w:color w:val="000000"/>
                <w:sz w:val="18"/>
                <w:szCs w:val="18"/>
                <w:rFonts w:ascii="Arial" w:eastAsia="Times New Roman" w:hAnsi="Arial" w:cs="Arial"/>
                <w:lang w:bidi="ar-SA" w:eastAsia="pt-BR" w:val="pt-BR"/>
              </w:rPr>
              <w:t>2</w:t>
            </w:r>
            <w:r>
              <w:rPr>
                <w:b w:val="1"/>
                <w:color w:val="000000"/>
                <w:sz w:val="18"/>
                <w:szCs w:val="18"/>
                <w:rFonts w:ascii="Arial" w:eastAsia="Times New Roman" w:hAnsi="Arial" w:cs="Arial"/>
                <w:lang w:bidi="ar-SA" w:eastAsia="pt-BR" w:val="pt-BR"/>
              </w:rPr>
              <w:t>•L</w:t>
            </w:r>
            <w:r>
              <w:rPr>
                <w:vertAlign w:val="superscript"/>
                <w:b w:val="1"/>
                <w:color w:val="000000"/>
                <w:sz w:val="18"/>
                <w:szCs w:val="18"/>
                <w:rFonts w:ascii="Arial" w:eastAsia="Times New Roman" w:hAnsi="Arial" w:cs="Arial"/>
                <w:lang w:bidi="ar-SA" w:eastAsia="pt-BR" w:val="pt-BR"/>
              </w:rPr>
              <w:t>-1</w:t>
            </w:r>
            <w:r>
              <w:rPr>
                <w:b w:val="1"/>
                <w:color w:val="000000"/>
                <w:sz w:val="18"/>
                <w:szCs w:val="18"/>
                <w:rFonts w:ascii="Arial" w:eastAsia="Times New Roman" w:hAnsi="Arial" w:cs="Arial"/>
                <w:lang w:bidi="ar-SA" w:eastAsia="pt-BR" w:val="pt-BR"/>
              </w:rPr>
              <w:t>)</w:t>
            </w:r>
          </w:p>
        </w:tc>
        <w:tc>
          <w:tcPr>
            <w:tcW w:type="dxa" w:w="2693"/>
            <w:vAlign w:val="center"/>
            <w:tcBorders>
              <w:bottom w:val="nil" w:color="auto"/>
              <w:left w:val="nil" w:color="auto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b w:val="1"/>
                <w:color w:val="000000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b w:val="1"/>
                <w:color w:val="000000"/>
                <w:rFonts w:ascii="Arial" w:eastAsia="Times New Roman" w:hAnsi="Arial" w:cs="Arial"/>
                <w:lang w:bidi="ar-SA" w:eastAsia="pt-BR" w:val="pt-BR"/>
              </w:rPr>
              <w:t xml:space="preserve">Coliformes Totais </w:t>
            </w:r>
            <w:r>
              <w:rPr>
                <w:b w:val="1"/>
                <w:color w:val="000000"/>
                <w:sz w:val="16"/>
                <w:szCs w:val="16"/>
                <w:rFonts w:ascii="Arial" w:eastAsia="Times New Roman" w:hAnsi="Arial" w:cs="Arial"/>
                <w:lang w:bidi="ar-SA" w:eastAsia="pt-BR" w:val="pt-BR"/>
              </w:rPr>
              <w:t>(ausente)</w:t>
            </w:r>
          </w:p>
        </w:tc>
        <w:tc>
          <w:tcPr>
            <w:tcW w:type="dxa" w:w="1559"/>
            <w:vAlign w:val="center"/>
            <w:tcBorders>
              <w:bottom w:val="nil" w:color="auto"/>
              <w:left w:val="nil" w:color="auto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b w:val="1"/>
                <w:color w:val="000000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b w:val="1"/>
                <w:color w:val="000000"/>
                <w:rFonts w:ascii="Arial" w:eastAsia="Times New Roman" w:hAnsi="Arial" w:cs="Arial"/>
                <w:lang w:bidi="ar-SA" w:eastAsia="pt-BR" w:val="pt-BR"/>
              </w:rPr>
              <w:t xml:space="preserve">E.Coli  </w:t>
            </w:r>
            <w:r>
              <w:rPr>
                <w:b w:val="1"/>
                <w:color w:val="000000"/>
                <w:sz w:val="18"/>
                <w:szCs w:val="18"/>
                <w:rFonts w:ascii="Arial" w:eastAsia="Times New Roman" w:hAnsi="Arial" w:cs="Arial"/>
                <w:lang w:bidi="ar-SA" w:eastAsia="pt-BR" w:val="pt-BR"/>
              </w:rPr>
              <w:t>(ausente)</w:t>
            </w:r>
          </w:p>
        </w:tc>
      </w:tr>
      <w:tr>
        <w:trPr>
          <w:trHeight w:hRule="atleast" w:val="47"/>
          <w:hidden w:val="0"/>
        </w:trPr>
        <w:tc>
          <w:tcPr>
            <w:tcW w:type="dxa" w:w="1844"/>
            <w:vAlign w:val="center"/>
            <w:vMerge w:val="restart"/>
            <w:tcBorders>
              <w:bottom w:val="single" w:color="000000" w:sz="8"/>
              <w:left w:val="single" w:color="auto" w:sz="8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b w:val="1"/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b w:val="1"/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 xml:space="preserve">Estação de </w:t>
            </w:r>
            <w:r>
              <w:rPr>
                <w:b w:val="1"/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 xml:space="preserve">Tratamento </w:t>
            </w:r>
            <w:r>
              <w:rPr>
                <w:b w:val="1"/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(ETA)</w:t>
            </w:r>
          </w:p>
        </w:tc>
        <w:tc>
          <w:tcPr>
            <w:tcW w:type="dxa" w:w="2516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Poço</w:t>
            </w:r>
          </w:p>
        </w:tc>
        <w:tc>
          <w:tcPr>
            <w:tcW w:type="dxa" w:w="1014"/>
            <w:vAlign w:val="center"/>
            <w:tcBorders>
              <w:bottom w:val="single" w:color="auto" w:sz="4"/>
              <w:left w:val="nil" w:color="auto"/>
              <w:right w:val="single" w:color="auto" w:sz="8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181"/>
            <w:vAlign w:val="center"/>
            <w:tcBorders>
              <w:bottom w:val="single" w:color="auto" w:sz="4"/>
              <w:left w:val="single" w:color="auto" w:sz="4"/>
              <w:right w:val="nil" w:color="auto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817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203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916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2693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</w:tr>
      <w:tr>
        <w:trPr>
          <w:trHeight w:hRule="atleast" w:val="53"/>
          <w:hidden w:val="0"/>
        </w:trPr>
        <w:tc>
          <w:tcPr>
            <w:tcW w:type="dxa" w:w="1844"/>
            <w:vAlign w:val="center"/>
            <w:vMerge/>
            <w:tcBorders>
              <w:bottom w:val="single" w:color="000000" w:sz="8"/>
              <w:left w:val="single" w:color="auto" w:sz="8"/>
              <w:right w:val="single" w:color="auto" w:sz="4"/>
              <w:top w:val="single" w:color="auto" w:sz="8"/>
            </w:tcBorders>
            <w:shd w:val="clear" w:color="000000" w:fill="FFFFFF"/>
          </w:tcPr>
          <w:p/>
        </w:tc>
        <w:tc>
          <w:tcPr>
            <w:tcW w:type="dxa" w:w="2516"/>
            <w:vAlign w:val="center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 xml:space="preserve">Reservatório Elevado</w:t>
            </w:r>
          </w:p>
        </w:tc>
        <w:tc>
          <w:tcPr>
            <w:tcW w:type="dxa" w:w="1014"/>
            <w:vAlign w:val="center"/>
            <w:tcBorders>
              <w:bottom w:val="nil" w:color="auto"/>
              <w:left w:val="nil" w:color="auto"/>
              <w:right w:val="single" w:color="auto" w:sz="8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181"/>
            <w:vAlign w:val="center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817"/>
            <w:vAlign w:val="center"/>
            <w:tcBorders>
              <w:bottom w:val="nil" w:color="auto"/>
              <w:left w:val="single" w:color="auto" w:sz="4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203"/>
            <w:vAlign w:val="center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916"/>
            <w:vAlign w:val="center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2693"/>
            <w:vAlign w:val="center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559"/>
            <w:vAlign w:val="center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</w:tr>
      <w:tr>
        <w:trPr>
          <w:trHeight w:hRule="atleast" w:val="53"/>
          <w:hidden w:val="0"/>
        </w:trPr>
        <w:tc>
          <w:tcPr>
            <w:tcW w:type="dxa" w:w="1844"/>
            <w:vAlign w:val="center"/>
            <w:vMerge/>
            <w:tcBorders>
              <w:bottom w:val="single" w:color="000000" w:sz="8"/>
              <w:left w:val="single" w:color="auto" w:sz="8"/>
              <w:right w:val="single" w:color="auto" w:sz="4"/>
              <w:top w:val="single" w:color="auto" w:sz="8"/>
            </w:tcBorders>
            <w:shd w:val="clear" w:color="000000" w:fill="FFFFFF"/>
          </w:tcPr>
          <w:p/>
        </w:tc>
        <w:tc>
          <w:tcPr>
            <w:tcW w:type="dxa" w:w="2516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 w:fill="FFFFFF"/>
          </w:tcPr>
          <w:p>
            <w:pPr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Bebedouro</w:t>
            </w:r>
          </w:p>
        </w:tc>
        <w:tc>
          <w:tcPr>
            <w:tcW w:type="dxa" w:w="1014"/>
            <w:vAlign w:val="center"/>
            <w:tcBorders>
              <w:bottom w:val="single" w:color="auto" w:sz="4"/>
              <w:left w:val="nil" w:color="auto"/>
              <w:right w:val="single" w:color="auto" w:sz="8"/>
              <w:top w:val="single" w:color="auto" w:sz="4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181"/>
            <w:vAlign w:val="center"/>
            <w:tcBorders>
              <w:bottom w:val="single" w:color="auto" w:sz="4"/>
              <w:left w:val="single" w:color="auto" w:sz="4"/>
              <w:right w:val="nil" w:color="auto"/>
              <w:top w:val="single" w:color="auto" w:sz="4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817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203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916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2693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</w:tr>
      <w:tr>
        <w:trPr>
          <w:trHeight w:hRule="atleast" w:val="53"/>
          <w:hidden w:val="0"/>
        </w:trPr>
        <w:tc>
          <w:tcPr>
            <w:tcW w:type="dxa" w:w="1844"/>
            <w:vAlign w:val="center"/>
            <w:vMerge/>
            <w:tcBorders>
              <w:bottom w:val="single" w:color="000000" w:sz="8"/>
              <w:left w:val="single" w:color="auto" w:sz="8"/>
              <w:right w:val="single" w:color="auto" w:sz="4"/>
              <w:top w:val="single" w:color="auto" w:sz="8"/>
            </w:tcBorders>
            <w:shd w:val="clear" w:color="000000" w:fill="FFFFFF"/>
          </w:tcPr>
          <w:p/>
        </w:tc>
        <w:tc>
          <w:tcPr>
            <w:tcW w:type="dxa" w:w="2516"/>
            <w:vAlign w:val="center"/>
            <w:tcBorders>
              <w:bottom w:val="single" w:color="auto" w:sz="8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Cisterna</w:t>
            </w:r>
          </w:p>
        </w:tc>
        <w:tc>
          <w:tcPr>
            <w:tcW w:type="dxa" w:w="1014"/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22,8</w:t>
            </w:r>
          </w:p>
        </w:tc>
        <w:tc>
          <w:tcPr>
            <w:tcW w:type="dxa" w:w="1181"/>
            <w:vAlign w:val="center"/>
            <w:tcBorders>
              <w:bottom w:val="single" w:color="auto" w:sz="8"/>
              <w:left w:val="single" w:color="auto" w:sz="4"/>
              <w:right w:val="nil" w:color="auto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&lt;5</w:t>
            </w:r>
          </w:p>
        </w:tc>
        <w:tc>
          <w:tcPr>
            <w:tcW w:type="dxa" w:w="817"/>
            <w:vAlign w:val="center"/>
            <w:tcBorders>
              <w:bottom w:val="single" w:color="auto" w:sz="8"/>
              <w:left w:val="single" w:color="auto" w:sz="4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7,74</w:t>
            </w:r>
          </w:p>
        </w:tc>
        <w:tc>
          <w:tcPr>
            <w:tcW w:type="dxa" w:w="1203"/>
            <w:vAlign w:val="center"/>
            <w:tcBorders>
              <w:bottom w:val="single" w:color="auto" w:sz="8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-</w:t>
            </w:r>
          </w:p>
        </w:tc>
        <w:tc>
          <w:tcPr>
            <w:tcW w:type="dxa" w:w="1916"/>
            <w:vAlign w:val="center"/>
            <w:tcBorders>
              <w:bottom w:val="single" w:color="auto" w:sz="8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1,55</w:t>
            </w:r>
          </w:p>
        </w:tc>
        <w:tc>
          <w:tcPr>
            <w:tcW w:type="dxa" w:w="2693"/>
            <w:vAlign w:val="center"/>
            <w:tcBorders>
              <w:bottom w:val="single" w:color="auto" w:sz="8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Ausente</w:t>
            </w:r>
          </w:p>
        </w:tc>
        <w:tc>
          <w:tcPr>
            <w:tcW w:type="dxa" w:w="1559"/>
            <w:vAlign w:val="center"/>
            <w:tcBorders>
              <w:bottom w:val="single" w:color="auto" w:sz="8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Ausente</w:t>
            </w:r>
          </w:p>
        </w:tc>
      </w:tr>
      <w:tr>
        <w:trPr>
          <w:trHeight w:hRule="exact" w:val="340"/>
          <w:hidden w:val="0"/>
        </w:trPr>
        <w:tc>
          <w:tcPr>
            <w:tcW w:type="dxa" w:w="1844"/>
            <w:vAlign w:val="top"/>
            <w:tcBorders>
              <w:bottom w:val="nil" w:color="auto"/>
              <w:left w:val="single" w:color="auto" w:sz="12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b w:val="1"/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2516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 xml:space="preserve">Torneira cozinha</w:t>
            </w:r>
          </w:p>
        </w:tc>
        <w:tc>
          <w:tcPr>
            <w:tcW w:type="dxa" w:w="1014"/>
            <w:vAlign w:val="center"/>
            <w:tcBorders>
              <w:bottom w:val="single" w:color="auto" w:sz="4"/>
              <w:left w:val="nil" w:color="auto"/>
              <w:right w:val="single" w:color="auto" w:sz="12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181"/>
            <w:vAlign w:val="center"/>
            <w:tcBorders>
              <w:bottom w:val="single" w:color="auto" w:sz="4"/>
              <w:left w:val="single" w:color="auto" w:sz="4"/>
              <w:right w:val="nil" w:color="auto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817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203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916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2693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</w:tr>
      <w:tr>
        <w:trPr>
          <w:trHeight w:hRule="exact" w:val="357"/>
          <w:hidden w:val="0"/>
        </w:trPr>
        <w:tc>
          <w:tcPr>
            <w:tcW w:type="dxa" w:w="1844"/>
            <w:vAlign w:val="top"/>
            <w:tcBorders>
              <w:bottom w:val="nil" w:color="auto"/>
              <w:left w:val="single" w:color="auto" w:sz="12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b w:val="1"/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b w:val="1"/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Administração</w:t>
            </w:r>
          </w:p>
          <w:p>
            <w:pPr>
              <w:jc w:val="center"/>
              <w:tabs>
                <w:tab w:val="clear" w:pos="709"/>
              </w:tabs>
              <w:rPr>
                <w:b w:val="1"/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2516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 xml:space="preserve">Purificador Soft</w:t>
            </w:r>
          </w:p>
        </w:tc>
        <w:tc>
          <w:tcPr>
            <w:tcW w:type="dxa" w:w="1014"/>
            <w:vAlign w:val="center"/>
            <w:tcBorders>
              <w:bottom w:val="single" w:color="auto" w:sz="4"/>
              <w:left w:val="nil" w:color="auto"/>
              <w:right w:val="single" w:color="auto" w:sz="12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181"/>
            <w:vAlign w:val="center"/>
            <w:tcBorders>
              <w:bottom w:val="single" w:color="auto" w:sz="4"/>
              <w:left w:val="single" w:color="auto" w:sz="4"/>
              <w:right w:val="nil" w:color="auto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817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203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916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2693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</w:tr>
      <w:tr>
        <w:trPr>
          <w:trHeight w:hRule="atleast" w:val="53"/>
          <w:hidden w:val="0"/>
        </w:trPr>
        <w:tc>
          <w:tcPr>
            <w:tcW w:type="dxa" w:w="1844"/>
            <w:vAlign w:val="center"/>
            <w:vMerge w:val="restart"/>
            <w:tcBorders>
              <w:bottom w:val="nil" w:color="auto"/>
              <w:left w:val="single" w:color="auto" w:sz="12"/>
              <w:right w:val="single" w:color="auto" w:sz="4"/>
              <w:top w:val="single" w:color="auto" w:sz="12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b w:val="1"/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b w:val="1"/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 xml:space="preserve">Prédio da FAT</w:t>
            </w:r>
          </w:p>
          <w:p>
            <w:pPr>
              <w:jc w:val="center"/>
              <w:rPr>
                <w:b w:val="1"/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2516"/>
            <w:vAlign w:val="center"/>
            <w:tcBorders>
              <w:bottom w:val="nil" w:color="auto"/>
              <w:left w:val="nil" w:color="auto"/>
              <w:right w:val="single" w:color="auto" w:sz="4"/>
              <w:top w:val="single" w:color="auto" w:sz="12"/>
            </w:tcBorders>
            <w:shd w:val="clear" w:color="000000" w:fill="FFFFFF"/>
          </w:tcPr>
          <w:p>
            <w:pPr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 xml:space="preserve">Bebedouro 1º andar</w:t>
            </w:r>
          </w:p>
        </w:tc>
        <w:tc>
          <w:tcPr>
            <w:tcW w:type="dxa" w:w="1014"/>
            <w:vAlign w:val="center"/>
            <w:tcBorders>
              <w:bottom w:val="nil" w:color="auto"/>
              <w:left w:val="nil" w:color="auto"/>
              <w:right w:val="single" w:color="auto" w:sz="12"/>
              <w:top w:val="single" w:color="auto" w:sz="12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181"/>
            <w:vAlign w:val="center"/>
            <w:tcBorders>
              <w:bottom w:val="nil" w:color="auto"/>
              <w:left w:val="single" w:color="auto" w:sz="4"/>
              <w:right w:val="nil" w:color="auto"/>
              <w:top w:val="single" w:color="auto" w:sz="12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817"/>
            <w:vAlign w:val="center"/>
            <w:tcBorders>
              <w:bottom w:val="nil" w:color="auto"/>
              <w:left w:val="single" w:color="auto" w:sz="4"/>
              <w:right w:val="single" w:color="auto" w:sz="4"/>
              <w:top w:val="single" w:color="auto" w:sz="12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203"/>
            <w:vAlign w:val="center"/>
            <w:tcBorders>
              <w:bottom w:val="nil" w:color="auto"/>
              <w:left w:val="nil" w:color="auto"/>
              <w:right w:val="single" w:color="auto" w:sz="4"/>
              <w:top w:val="single" w:color="auto" w:sz="12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916"/>
            <w:vAlign w:val="center"/>
            <w:tcBorders>
              <w:bottom w:val="nil" w:color="auto"/>
              <w:left w:val="nil" w:color="auto"/>
              <w:right w:val="single" w:color="auto" w:sz="4"/>
              <w:top w:val="single" w:color="auto" w:sz="12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2693"/>
            <w:vAlign w:val="center"/>
            <w:tcBorders>
              <w:bottom w:val="nil" w:color="auto"/>
              <w:left w:val="nil" w:color="auto"/>
              <w:right w:val="single" w:color="auto" w:sz="4"/>
              <w:top w:val="single" w:color="auto" w:sz="12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559"/>
            <w:vAlign w:val="center"/>
            <w:tcBorders>
              <w:bottom w:val="nil" w:color="auto"/>
              <w:left w:val="nil" w:color="auto"/>
              <w:right w:val="single" w:color="auto" w:sz="4"/>
              <w:top w:val="single" w:color="auto" w:sz="12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</w:tr>
      <w:tr>
        <w:trPr>
          <w:trHeight w:hRule="atleast" w:val="53"/>
          <w:hidden w:val="0"/>
        </w:trPr>
        <w:tc>
          <w:tcPr>
            <w:tcW w:type="dxa" w:w="1844"/>
            <w:vAlign w:val="center"/>
            <w:vMerge/>
            <w:tcBorders>
              <w:bottom w:val="nil" w:color="auto"/>
              <w:left w:val="single" w:color="auto" w:sz="12"/>
              <w:right w:val="single" w:color="auto" w:sz="4"/>
              <w:top w:val="single" w:color="auto" w:sz="12"/>
            </w:tcBorders>
            <w:shd w:val="clear" w:color="000000" w:fill="FFFFFF"/>
          </w:tcPr>
          <w:p/>
        </w:tc>
        <w:tc>
          <w:tcPr>
            <w:tcW w:type="dxa" w:w="2516"/>
            <w:vAlign w:val="center"/>
            <w:tcBorders>
              <w:bottom w:val="nil" w:color="auto"/>
              <w:left w:val="nil" w:color="auto"/>
              <w:right w:val="single" w:color="auto" w:sz="4"/>
              <w:top w:val="single" w:color="auto" w:sz="12"/>
            </w:tcBorders>
            <w:shd w:val="clear" w:color="000000" w:fill="FFFFFF"/>
          </w:tcPr>
          <w:p>
            <w:pPr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 xml:space="preserve">Bebedouro 2º andar</w:t>
            </w:r>
          </w:p>
        </w:tc>
        <w:tc>
          <w:tcPr>
            <w:tcW w:type="dxa" w:w="1014"/>
            <w:vAlign w:val="center"/>
            <w:tcBorders>
              <w:bottom w:val="nil" w:color="auto"/>
              <w:left w:val="nil" w:color="auto"/>
              <w:right w:val="single" w:color="auto" w:sz="12"/>
              <w:top w:val="single" w:color="auto" w:sz="12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22,8</w:t>
            </w:r>
          </w:p>
        </w:tc>
        <w:tc>
          <w:tcPr>
            <w:tcW w:type="dxa" w:w="1181"/>
            <w:vAlign w:val="center"/>
            <w:tcBorders>
              <w:bottom w:val="nil" w:color="auto"/>
              <w:left w:val="single" w:color="auto" w:sz="4"/>
              <w:right w:val="nil" w:color="auto"/>
              <w:top w:val="single" w:color="auto" w:sz="12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&lt;5</w:t>
            </w:r>
          </w:p>
        </w:tc>
        <w:tc>
          <w:tcPr>
            <w:tcW w:type="dxa" w:w="817"/>
            <w:vAlign w:val="center"/>
            <w:tcBorders>
              <w:bottom w:val="nil" w:color="auto"/>
              <w:left w:val="single" w:color="auto" w:sz="4"/>
              <w:right w:val="single" w:color="auto" w:sz="4"/>
              <w:top w:val="single" w:color="auto" w:sz="12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7,76</w:t>
            </w:r>
          </w:p>
        </w:tc>
        <w:tc>
          <w:tcPr>
            <w:tcW w:type="dxa" w:w="1203"/>
            <w:vAlign w:val="center"/>
            <w:tcBorders>
              <w:bottom w:val="nil" w:color="auto"/>
              <w:left w:val="nil" w:color="auto"/>
              <w:right w:val="single" w:color="auto" w:sz="4"/>
              <w:top w:val="single" w:color="auto" w:sz="12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-</w:t>
            </w:r>
          </w:p>
        </w:tc>
        <w:tc>
          <w:tcPr>
            <w:tcW w:type="dxa" w:w="1916"/>
            <w:vAlign w:val="center"/>
            <w:tcBorders>
              <w:bottom w:val="nil" w:color="auto"/>
              <w:left w:val="nil" w:color="auto"/>
              <w:right w:val="single" w:color="auto" w:sz="4"/>
              <w:top w:val="single" w:color="auto" w:sz="12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-</w:t>
            </w:r>
          </w:p>
        </w:tc>
        <w:tc>
          <w:tcPr>
            <w:tcW w:type="dxa" w:w="2693"/>
            <w:vAlign w:val="center"/>
            <w:tcBorders>
              <w:bottom w:val="nil" w:color="auto"/>
              <w:left w:val="nil" w:color="auto"/>
              <w:right w:val="single" w:color="auto" w:sz="4"/>
              <w:top w:val="single" w:color="auto" w:sz="12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Ausente</w:t>
            </w:r>
          </w:p>
        </w:tc>
        <w:tc>
          <w:tcPr>
            <w:tcW w:type="dxa" w:w="1559"/>
            <w:vAlign w:val="center"/>
            <w:tcBorders>
              <w:bottom w:val="nil" w:color="auto"/>
              <w:left w:val="nil" w:color="auto"/>
              <w:right w:val="single" w:color="auto" w:sz="4"/>
              <w:top w:val="single" w:color="auto" w:sz="12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Ausente</w:t>
            </w:r>
          </w:p>
        </w:tc>
      </w:tr>
      <w:tr>
        <w:trPr>
          <w:trHeight w:hRule="atleast" w:val="53"/>
          <w:hidden w:val="0"/>
        </w:trPr>
        <w:tc>
          <w:tcPr>
            <w:tcW w:type="dxa" w:w="1844"/>
            <w:vAlign w:val="center"/>
            <w:vMerge/>
            <w:tcBorders>
              <w:bottom w:val="nil" w:color="auto"/>
              <w:left w:val="single" w:color="auto" w:sz="12"/>
              <w:right w:val="single" w:color="auto" w:sz="4"/>
              <w:top w:val="single" w:color="auto" w:sz="12"/>
            </w:tcBorders>
            <w:shd w:val="clear" w:color="000000" w:fill="FFFFFF"/>
          </w:tcPr>
          <w:p/>
        </w:tc>
        <w:tc>
          <w:tcPr>
            <w:tcW w:type="dxa" w:w="2516"/>
            <w:vAlign w:val="center"/>
            <w:tcBorders>
              <w:bottom w:val="nil" w:color="auto"/>
              <w:left w:val="nil" w:color="auto"/>
              <w:right w:val="single" w:color="auto" w:sz="4"/>
              <w:top w:val="single" w:color="auto" w:sz="12"/>
            </w:tcBorders>
            <w:shd w:val="clear" w:color="000000" w:fill="FFFFFF"/>
          </w:tcPr>
          <w:p>
            <w:pPr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 xml:space="preserve">Bebedouro 3º andar</w:t>
            </w:r>
          </w:p>
        </w:tc>
        <w:tc>
          <w:tcPr>
            <w:tcW w:type="dxa" w:w="1014"/>
            <w:vAlign w:val="center"/>
            <w:tcBorders>
              <w:bottom w:val="nil" w:color="auto"/>
              <w:left w:val="nil" w:color="auto"/>
              <w:right w:val="single" w:color="auto" w:sz="12"/>
              <w:top w:val="single" w:color="auto" w:sz="12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181"/>
            <w:vAlign w:val="center"/>
            <w:tcBorders>
              <w:bottom w:val="nil" w:color="auto"/>
              <w:left w:val="single" w:color="auto" w:sz="4"/>
              <w:right w:val="nil" w:color="auto"/>
              <w:top w:val="single" w:color="auto" w:sz="12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817"/>
            <w:vAlign w:val="center"/>
            <w:tcBorders>
              <w:bottom w:val="nil" w:color="auto"/>
              <w:left w:val="single" w:color="auto" w:sz="4"/>
              <w:right w:val="single" w:color="auto" w:sz="4"/>
              <w:top w:val="single" w:color="auto" w:sz="12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203"/>
            <w:vAlign w:val="center"/>
            <w:tcBorders>
              <w:bottom w:val="nil" w:color="auto"/>
              <w:left w:val="nil" w:color="auto"/>
              <w:right w:val="single" w:color="auto" w:sz="4"/>
              <w:top w:val="single" w:color="auto" w:sz="12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916"/>
            <w:vAlign w:val="center"/>
            <w:tcBorders>
              <w:bottom w:val="nil" w:color="auto"/>
              <w:left w:val="nil" w:color="auto"/>
              <w:right w:val="single" w:color="auto" w:sz="4"/>
              <w:top w:val="single" w:color="auto" w:sz="12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2693"/>
            <w:vAlign w:val="center"/>
            <w:tcBorders>
              <w:bottom w:val="nil" w:color="auto"/>
              <w:left w:val="nil" w:color="auto"/>
              <w:right w:val="single" w:color="auto" w:sz="4"/>
              <w:top w:val="single" w:color="auto" w:sz="12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559"/>
            <w:vAlign w:val="center"/>
            <w:tcBorders>
              <w:bottom w:val="nil" w:color="auto"/>
              <w:left w:val="nil" w:color="auto"/>
              <w:right w:val="single" w:color="auto" w:sz="4"/>
              <w:top w:val="single" w:color="auto" w:sz="12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</w:tr>
      <w:tr>
        <w:trPr>
          <w:trHeight w:hRule="atleast" w:val="53"/>
          <w:hidden w:val="0"/>
        </w:trPr>
        <w:tc>
          <w:tcPr>
            <w:tcW w:type="dxa" w:w="1844"/>
            <w:vAlign w:val="center"/>
            <w:vMerge w:val="restart"/>
            <w:tcBorders>
              <w:bottom w:val="single" w:color="auto" w:sz="8"/>
              <w:left w:val="single" w:color="auto" w:sz="8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b w:val="1"/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b w:val="1"/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Manutenção</w:t>
            </w:r>
          </w:p>
          <w:p>
            <w:pPr>
              <w:jc w:val="center"/>
              <w:tabs>
                <w:tab w:val="clear" w:pos="709"/>
              </w:tabs>
              <w:rPr>
                <w:b w:val="1"/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2516"/>
            <w:vAlign w:val="center"/>
            <w:tcBorders>
              <w:bottom w:val="single" w:color="auto" w:sz="8"/>
              <w:left w:val="nil" w:color="auto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tabs>
                <w:tab w:val="clear" w:pos="709"/>
              </w:tabs>
              <w:rPr>
                <w:color w:val="auto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auto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 xml:space="preserve">Purificador Soft</w:t>
            </w:r>
          </w:p>
        </w:tc>
        <w:tc>
          <w:tcPr>
            <w:tcW w:type="dxa" w:w="1014"/>
            <w:vAlign w:val="center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181"/>
            <w:vAlign w:val="center"/>
            <w:tcBorders>
              <w:bottom w:val="single" w:color="auto" w:sz="8"/>
              <w:left w:val="single" w:color="auto" w:sz="4"/>
              <w:right w:val="nil" w:color="auto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817"/>
            <w:vAlign w:val="center"/>
            <w:tcBorders>
              <w:bottom w:val="single" w:color="auto" w:sz="8"/>
              <w:left w:val="single" w:color="auto" w:sz="4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203"/>
            <w:vAlign w:val="center"/>
            <w:tcBorders>
              <w:bottom w:val="single" w:color="auto" w:sz="8"/>
              <w:left w:val="nil" w:color="auto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916"/>
            <w:vAlign w:val="center"/>
            <w:tcBorders>
              <w:bottom w:val="single" w:color="auto" w:sz="8"/>
              <w:left w:val="nil" w:color="auto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2693"/>
            <w:vAlign w:val="center"/>
            <w:tcBorders>
              <w:bottom w:val="single" w:color="auto" w:sz="8"/>
              <w:left w:val="nil" w:color="auto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559"/>
            <w:vAlign w:val="center"/>
            <w:tcBorders>
              <w:bottom w:val="single" w:color="auto" w:sz="8"/>
              <w:left w:val="nil" w:color="auto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darkGray"/>
                <w:rFonts w:ascii="Arial" w:eastAsia="Times New Roman" w:hAnsi="Arial" w:cs="Arial"/>
                <w:lang w:bidi="ar-SA" w:eastAsia="pt-BR" w:val="pt-BR"/>
              </w:rPr>
            </w:pPr>
          </w:p>
        </w:tc>
      </w:tr>
      <w:tr>
        <w:trPr>
          <w:trHeight w:hRule="exact" w:val="357"/>
          <w:hidden w:val="0"/>
        </w:trPr>
        <w:tc>
          <w:tcPr>
            <w:tcW w:type="dxa" w:w="1844"/>
            <w:vAlign w:val="center"/>
            <w:vMerge/>
            <w:tcBorders>
              <w:bottom w:val="single" w:color="auto" w:sz="8"/>
              <w:left w:val="single" w:color="auto" w:sz="8"/>
              <w:right w:val="single" w:color="auto" w:sz="4"/>
              <w:top w:val="single" w:color="auto" w:sz="8"/>
            </w:tcBorders>
            <w:shd w:val="clear" w:color="000000" w:fill="FFFFFF"/>
          </w:tcPr>
          <w:p/>
        </w:tc>
        <w:tc>
          <w:tcPr>
            <w:tcW w:type="dxa" w:w="2516"/>
            <w:vAlign w:val="center"/>
            <w:tcBorders>
              <w:bottom w:val="single" w:color="auto" w:sz="8"/>
              <w:left w:val="nil" w:color="auto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tabs>
                <w:tab w:val="clear" w:pos="709"/>
              </w:tabs>
              <w:rPr>
                <w:color w:val="auto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auto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 xml:space="preserve">Pia da cozinha</w:t>
            </w:r>
          </w:p>
        </w:tc>
        <w:tc>
          <w:tcPr>
            <w:tcW w:type="dxa" w:w="1014"/>
            <w:vAlign w:val="center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22,9</w:t>
            </w:r>
          </w:p>
        </w:tc>
        <w:tc>
          <w:tcPr>
            <w:tcW w:type="dxa" w:w="1181"/>
            <w:vAlign w:val="center"/>
            <w:tcBorders>
              <w:bottom w:val="single" w:color="auto" w:sz="8"/>
              <w:left w:val="single" w:color="auto" w:sz="4"/>
              <w:right w:val="nil" w:color="auto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&lt;5</w:t>
            </w:r>
          </w:p>
        </w:tc>
        <w:tc>
          <w:tcPr>
            <w:tcW w:type="dxa" w:w="817"/>
            <w:vAlign w:val="center"/>
            <w:tcBorders>
              <w:bottom w:val="single" w:color="auto" w:sz="8"/>
              <w:left w:val="single" w:color="auto" w:sz="4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7,08</w:t>
            </w:r>
          </w:p>
        </w:tc>
        <w:tc>
          <w:tcPr>
            <w:tcW w:type="dxa" w:w="1203"/>
            <w:vAlign w:val="center"/>
            <w:tcBorders>
              <w:bottom w:val="single" w:color="auto" w:sz="8"/>
              <w:left w:val="nil" w:color="auto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916"/>
            <w:vAlign w:val="center"/>
            <w:tcBorders>
              <w:bottom w:val="single" w:color="auto" w:sz="8"/>
              <w:left w:val="nil" w:color="auto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auto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auto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-</w:t>
            </w:r>
          </w:p>
          <w:p>
            <w:pPr>
              <w:jc w:val="center"/>
              <w:tabs>
                <w:tab w:val="clear" w:pos="709"/>
              </w:tabs>
              <w:rPr>
                <w:color w:val="auto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2693"/>
            <w:vAlign w:val="center"/>
            <w:tcBorders>
              <w:bottom w:val="single" w:color="auto" w:sz="8"/>
              <w:left w:val="nil" w:color="auto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Ausente</w:t>
            </w:r>
          </w:p>
        </w:tc>
        <w:tc>
          <w:tcPr>
            <w:tcW w:type="dxa" w:w="1559"/>
            <w:vAlign w:val="center"/>
            <w:tcBorders>
              <w:bottom w:val="single" w:color="auto" w:sz="8"/>
              <w:left w:val="nil" w:color="auto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Ausente</w:t>
            </w:r>
          </w:p>
        </w:tc>
      </w:tr>
      <w:tr>
        <w:trPr>
          <w:trHeight w:hRule="atleast" w:val="53"/>
          <w:hidden w:val="0"/>
        </w:trPr>
        <w:tc>
          <w:tcPr>
            <w:tcW w:type="dxa" w:w="1844"/>
            <w:vAlign w:val="center"/>
            <w:vMerge w:val="restart"/>
            <w:tcBorders>
              <w:bottom w:val="single" w:color="000000" w:sz="12"/>
              <w:left w:val="single" w:color="auto" w:sz="4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b w:val="1"/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b w:val="1"/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Materiais</w:t>
            </w:r>
          </w:p>
        </w:tc>
        <w:tc>
          <w:tcPr>
            <w:tcW w:type="dxa" w:w="2516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tabs>
                <w:tab w:val="clear" w:pos="709"/>
              </w:tabs>
              <w:rPr>
                <w:color w:val="auto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auto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 xml:space="preserve">Bebedouro do prédio</w:t>
            </w:r>
          </w:p>
        </w:tc>
        <w:tc>
          <w:tcPr>
            <w:tcW w:type="dxa" w:w="1014"/>
            <w:vAlign w:val="center"/>
            <w:tcBorders>
              <w:bottom w:val="single" w:color="auto" w:sz="4"/>
              <w:left w:val="nil" w:color="auto"/>
              <w:right w:val="nil" w:color="auto"/>
              <w:top w:val="nil" w:color="auto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highlight w:val="lightGray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181"/>
            <w:vAlign w:val="center"/>
            <w:tcBorders>
              <w:bottom w:val="single" w:color="auto" w:sz="4"/>
              <w:left w:val="single" w:color="auto" w:sz="4"/>
              <w:right w:val="nil" w:color="auto"/>
              <w:top w:val="nil" w:color="auto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817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203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916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auto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2693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</w:tr>
      <w:tr>
        <w:trPr>
          <w:trHeight w:hRule="atleast" w:val="53"/>
          <w:hidden w:val="0"/>
        </w:trPr>
        <w:tc>
          <w:tcPr>
            <w:tcW w:type="dxa" w:w="1844"/>
            <w:vAlign w:val="center"/>
            <w:vMerge/>
            <w:tcBorders>
              <w:bottom w:val="single" w:color="000000" w:sz="12"/>
              <w:left w:val="single" w:color="auto" w:sz="4"/>
              <w:right w:val="single" w:color="auto" w:sz="4"/>
              <w:top w:val="single" w:color="auto" w:sz="8"/>
            </w:tcBorders>
            <w:shd w:val="clear" w:color="000000" w:fill="FFFFFF"/>
          </w:tcPr>
          <w:p/>
        </w:tc>
        <w:tc>
          <w:tcPr>
            <w:tcW w:type="dxa" w:w="2516"/>
            <w:vAlign w:val="center"/>
            <w:tcBorders>
              <w:bottom w:val="single" w:color="auto" w:sz="12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tabs>
                <w:tab w:val="clear" w:pos="709"/>
              </w:tabs>
              <w:rPr>
                <w:color w:val="auto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auto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 xml:space="preserve">Bebedouro da guarita </w:t>
            </w:r>
          </w:p>
        </w:tc>
        <w:tc>
          <w:tcPr>
            <w:tcW w:type="dxa" w:w="1014"/>
            <w:vAlign w:val="center"/>
            <w:tcBorders>
              <w:bottom w:val="single" w:color="auto" w:sz="4"/>
              <w:left w:val="nil" w:color="auto"/>
              <w:right w:val="single" w:color="auto" w:sz="12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auto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181"/>
            <w:vAlign w:val="center"/>
            <w:tcBorders>
              <w:bottom w:val="single" w:color="auto" w:sz="4"/>
              <w:left w:val="single" w:color="auto" w:sz="4"/>
              <w:right w:val="nil" w:color="auto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auto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817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auto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203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auto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916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auto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2693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auto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auto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</w:tr>
      <w:tr>
        <w:trPr>
          <w:trHeight w:hRule="atleast" w:val="53"/>
          <w:hidden w:val="0"/>
        </w:trPr>
        <w:tc>
          <w:tcPr>
            <w:tcW w:type="dxa" w:w="1844"/>
            <w:vAlign w:val="center"/>
            <w:vMerge/>
            <w:tcBorders>
              <w:bottom w:val="single" w:color="000000" w:sz="12"/>
              <w:left w:val="single" w:color="auto" w:sz="4"/>
              <w:right w:val="single" w:color="auto" w:sz="4"/>
              <w:top w:val="single" w:color="auto" w:sz="8"/>
            </w:tcBorders>
            <w:shd w:val="clear" w:color="000000" w:fill="FFFFFF"/>
          </w:tcPr>
          <w:p/>
        </w:tc>
        <w:tc>
          <w:tcPr>
            <w:tcW w:type="dxa" w:w="2516"/>
            <w:vAlign w:val="center"/>
            <w:tcBorders>
              <w:bottom w:val="single" w:color="auto" w:sz="12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tabs>
                <w:tab w:val="clear" w:pos="709"/>
              </w:tabs>
              <w:rPr>
                <w:color w:val="auto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auto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 xml:space="preserve">Banheiro guarita</w:t>
            </w:r>
          </w:p>
        </w:tc>
        <w:tc>
          <w:tcPr>
            <w:tcW w:type="dxa" w:w="1014"/>
            <w:vAlign w:val="center"/>
            <w:tcBorders>
              <w:bottom w:val="single" w:color="auto" w:sz="4"/>
              <w:left w:val="nil" w:color="auto"/>
              <w:right w:val="single" w:color="auto" w:sz="12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auto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181"/>
            <w:vAlign w:val="center"/>
            <w:tcBorders>
              <w:bottom w:val="single" w:color="auto" w:sz="4"/>
              <w:left w:val="single" w:color="auto" w:sz="4"/>
              <w:right w:val="nil" w:color="auto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auto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817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auto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203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auto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916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auto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2693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auto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auto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</w:tr>
      <w:tr>
        <w:trPr>
          <w:trHeight w:hRule="exact" w:val="357"/>
          <w:hidden w:val="0"/>
        </w:trPr>
        <w:tc>
          <w:tcPr>
            <w:tcW w:type="dxa" w:w="1844"/>
            <w:vAlign w:val="center"/>
            <w:tcBorders>
              <w:bottom w:val="nil" w:color="auto"/>
              <w:left w:val="single" w:color="auto" w:sz="12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b w:val="1"/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b w:val="1"/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Motores</w:t>
            </w:r>
          </w:p>
          <w:p>
            <w:pPr>
              <w:jc w:val="center"/>
              <w:tabs>
                <w:tab w:val="clear" w:pos="709"/>
              </w:tabs>
              <w:rPr>
                <w:b w:val="1"/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2516"/>
            <w:vAlign w:val="center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 xml:space="preserve">Bebedouro </w:t>
            </w:r>
          </w:p>
        </w:tc>
        <w:tc>
          <w:tcPr>
            <w:tcW w:type="dxa" w:w="1014"/>
            <w:vAlign w:val="center"/>
            <w:tcBorders>
              <w:bottom w:val="nil" w:color="auto"/>
              <w:left w:val="nil" w:color="auto"/>
              <w:right w:val="single" w:color="auto" w:sz="12"/>
              <w:top w:val="single" w:color="auto" w:sz="12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1181"/>
            <w:vAlign w:val="center"/>
            <w:tcBorders>
              <w:bottom w:val="nil" w:color="auto"/>
              <w:left w:val="single" w:color="auto" w:sz="4"/>
              <w:right w:val="nil" w:color="auto"/>
              <w:top w:val="single" w:color="auto" w:sz="12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817"/>
            <w:vAlign w:val="center"/>
            <w:tcBorders>
              <w:bottom w:val="nil" w:color="auto"/>
              <w:left w:val="single" w:color="auto" w:sz="4"/>
              <w:right w:val="single" w:color="auto" w:sz="4"/>
              <w:top w:val="single" w:color="auto" w:sz="12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1203"/>
            <w:vAlign w:val="center"/>
            <w:tcBorders>
              <w:bottom w:val="nil" w:color="auto"/>
              <w:left w:val="nil" w:color="auto"/>
              <w:right w:val="single" w:color="auto" w:sz="4"/>
              <w:top w:val="single" w:color="auto" w:sz="12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1916"/>
            <w:vAlign w:val="center"/>
            <w:tcBorders>
              <w:bottom w:val="nil" w:color="auto"/>
              <w:left w:val="nil" w:color="auto"/>
              <w:right w:val="single" w:color="auto" w:sz="4"/>
              <w:top w:val="single" w:color="auto" w:sz="12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2693"/>
            <w:vAlign w:val="center"/>
            <w:tcBorders>
              <w:bottom w:val="nil" w:color="auto"/>
              <w:left w:val="nil" w:color="auto"/>
              <w:right w:val="single" w:color="auto" w:sz="4"/>
              <w:top w:val="single" w:color="auto" w:sz="12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1559"/>
            <w:vAlign w:val="center"/>
            <w:tcBorders>
              <w:bottom w:val="nil" w:color="auto"/>
              <w:left w:val="nil" w:color="auto"/>
              <w:right w:val="single" w:color="auto" w:sz="4"/>
              <w:top w:val="single" w:color="auto" w:sz="12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</w:tr>
      <w:tr>
        <w:trPr>
          <w:trHeight w:hRule="atleast" w:val="72"/>
          <w:hidden w:val="0"/>
        </w:trPr>
        <w:tc>
          <w:tcPr>
            <w:tcW w:type="dxa" w:w="1844"/>
            <w:vAlign w:val="center"/>
            <w:tcBorders>
              <w:bottom w:val="nil" w:color="auto"/>
              <w:left w:val="single" w:color="auto" w:sz="12"/>
              <w:right w:val="nil" w:color="auto"/>
              <w:top w:val="single" w:color="auto" w:sz="12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b w:val="1"/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b w:val="1"/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 xml:space="preserve">Portaria do </w:t>
            </w:r>
            <w:r>
              <w:rPr>
                <w:b w:val="1"/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Campus</w:t>
            </w:r>
          </w:p>
        </w:tc>
        <w:tc>
          <w:tcPr>
            <w:tcW w:type="dxa" w:w="2516"/>
            <w:vAlign w:val="center"/>
            <w:tcBorders>
              <w:bottom w:val="single" w:color="auto" w:sz="8"/>
              <w:left w:val="single" w:color="auto" w:sz="8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tabs>
                <w:tab w:val="clear" w:pos="709"/>
              </w:tabs>
              <w:rPr>
                <w:color w:val="auto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auto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Bebedouro</w:t>
            </w:r>
          </w:p>
        </w:tc>
        <w:tc>
          <w:tcPr>
            <w:tcW w:type="dxa" w:w="1014"/>
            <w:vAlign w:val="center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181"/>
            <w:vAlign w:val="center"/>
            <w:tcBorders>
              <w:bottom w:val="single" w:color="auto" w:sz="8"/>
              <w:left w:val="single" w:color="auto" w:sz="4"/>
              <w:right w:val="nil" w:color="auto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817"/>
            <w:vAlign w:val="center"/>
            <w:tcBorders>
              <w:bottom w:val="single" w:color="auto" w:sz="8"/>
              <w:left w:val="single" w:color="auto" w:sz="4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203"/>
            <w:vAlign w:val="center"/>
            <w:tcBorders>
              <w:bottom w:val="single" w:color="auto" w:sz="8"/>
              <w:left w:val="nil" w:color="auto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916"/>
            <w:vAlign w:val="center"/>
            <w:tcBorders>
              <w:bottom w:val="single" w:color="auto" w:sz="8"/>
              <w:left w:val="nil" w:color="auto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auto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2693"/>
            <w:vAlign w:val="center"/>
            <w:tcBorders>
              <w:bottom w:val="single" w:color="auto" w:sz="8"/>
              <w:left w:val="nil" w:color="auto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1559"/>
            <w:vAlign w:val="center"/>
            <w:tcBorders>
              <w:bottom w:val="single" w:color="auto" w:sz="8"/>
              <w:left w:val="nil" w:color="auto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</w:tr>
      <w:tr>
        <w:trPr>
          <w:trHeight w:hRule="atleast" w:val="76"/>
          <w:hidden w:val="0"/>
        </w:trPr>
        <w:tc>
          <w:tcPr>
            <w:tcW w:type="dxa" w:w="1844"/>
            <w:vAlign w:val="center"/>
            <w:tcBorders>
              <w:bottom w:val="nil" w:color="auto"/>
              <w:left w:val="single" w:color="auto" w:sz="12"/>
              <w:right w:val="nil" w:color="auto"/>
              <w:top w:val="single" w:color="auto" w:sz="12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b w:val="1"/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b w:val="1"/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 xml:space="preserve">Recursos </w:t>
            </w:r>
            <w:r>
              <w:rPr>
                <w:b w:val="1"/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Renováveis</w:t>
            </w:r>
          </w:p>
        </w:tc>
        <w:tc>
          <w:tcPr>
            <w:tcW w:type="dxa" w:w="2516"/>
            <w:vAlign w:val="center"/>
            <w:tcBorders>
              <w:bottom w:val="nil" w:color="auto"/>
              <w:left w:val="single" w:color="auto" w:sz="8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tabs>
                <w:tab w:val="clear" w:pos="709"/>
              </w:tabs>
              <w:rPr>
                <w:color w:val="auto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auto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Bebedouro</w:t>
            </w:r>
          </w:p>
        </w:tc>
        <w:tc>
          <w:tcPr>
            <w:tcW w:type="dxa" w:w="1014"/>
            <w:vAlign w:val="center"/>
            <w:tcBorders>
              <w:bottom w:val="nil" w:color="auto"/>
              <w:left w:val="nil" w:color="auto"/>
              <w:right w:val="single" w:color="auto" w:sz="8"/>
              <w:top w:val="nil" w:color="auto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1181"/>
            <w:vAlign w:val="center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817"/>
            <w:vAlign w:val="center"/>
            <w:tcBorders>
              <w:bottom w:val="nil" w:color="auto"/>
              <w:left w:val="single" w:color="auto" w:sz="4"/>
              <w:right w:val="single" w:color="auto" w:sz="4"/>
              <w:top w:val="nil" w:color="auto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1203"/>
            <w:vAlign w:val="center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1916"/>
            <w:vAlign w:val="center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2693"/>
            <w:vAlign w:val="center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1559"/>
            <w:vAlign w:val="center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</w:tr>
      <w:tr>
        <w:trPr>
          <w:trHeight w:hRule="atleast" w:val="53"/>
          <w:hidden w:val="0"/>
        </w:trPr>
        <w:tc>
          <w:tcPr>
            <w:tcW w:type="dxa" w:w="1844"/>
            <w:vAlign w:val="center"/>
            <w:vMerge w:val="restart"/>
            <w:tcBorders>
              <w:bottom w:val="single" w:color="000000" w:sz="8"/>
              <w:left w:val="single" w:color="auto" w:sz="8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b w:val="1"/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b w:val="1"/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Refeitório</w:t>
            </w:r>
          </w:p>
        </w:tc>
        <w:tc>
          <w:tcPr>
            <w:tcW w:type="dxa" w:w="2516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 xml:space="preserve">Pia Externa</w:t>
            </w:r>
          </w:p>
        </w:tc>
        <w:tc>
          <w:tcPr>
            <w:tcW w:type="dxa" w:w="1014"/>
            <w:vAlign w:val="center"/>
            <w:tcBorders>
              <w:bottom w:val="single" w:color="auto" w:sz="4"/>
              <w:left w:val="nil" w:color="auto"/>
              <w:right w:val="single" w:color="auto" w:sz="8"/>
              <w:top w:val="single" w:color="auto" w:sz="8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1181"/>
            <w:vAlign w:val="center"/>
            <w:tcBorders>
              <w:bottom w:val="single" w:color="auto" w:sz="4"/>
              <w:left w:val="single" w:color="auto" w:sz="4"/>
              <w:right w:val="nil" w:color="auto"/>
              <w:top w:val="single" w:color="auto" w:sz="8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817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8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1203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8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1916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8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2693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8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1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8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</w:tr>
      <w:tr>
        <w:trPr>
          <w:trHeight w:hRule="atleast" w:val="53"/>
          <w:hidden w:val="0"/>
        </w:trPr>
        <w:tc>
          <w:tcPr>
            <w:tcW w:type="dxa" w:w="1844"/>
            <w:vAlign w:val="center"/>
            <w:vMerge/>
            <w:tcBorders>
              <w:bottom w:val="single" w:color="000000" w:sz="8"/>
              <w:left w:val="single" w:color="auto" w:sz="8"/>
              <w:right w:val="single" w:color="auto" w:sz="4"/>
              <w:top w:val="single" w:color="auto" w:sz="8"/>
            </w:tcBorders>
            <w:shd w:val="clear" w:color="000000" w:fill="FFFFFF"/>
          </w:tcPr>
          <w:p/>
        </w:tc>
        <w:tc>
          <w:tcPr>
            <w:tcW w:type="dxa" w:w="2516"/>
            <w:vAlign w:val="center"/>
            <w:tcBorders>
              <w:bottom w:val="single" w:color="auto" w:sz="8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 xml:space="preserve">Cozinha </w:t>
            </w:r>
          </w:p>
        </w:tc>
        <w:tc>
          <w:tcPr>
            <w:tcW w:type="dxa" w:w="1014"/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1181"/>
            <w:vAlign w:val="center"/>
            <w:tcBorders>
              <w:bottom w:val="single" w:color="auto" w:sz="8"/>
              <w:left w:val="single" w:color="auto" w:sz="4"/>
              <w:right w:val="nil" w:color="auto"/>
              <w:top w:val="nil" w:color="auto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817"/>
            <w:vAlign w:val="center"/>
            <w:tcBorders>
              <w:bottom w:val="single" w:color="auto" w:sz="8"/>
              <w:left w:val="single" w:color="auto" w:sz="4"/>
              <w:right w:val="single" w:color="auto" w:sz="4"/>
              <w:top w:val="nil" w:color="auto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1203"/>
            <w:vAlign w:val="center"/>
            <w:tcBorders>
              <w:bottom w:val="single" w:color="auto" w:sz="8"/>
              <w:left w:val="nil" w:color="auto"/>
              <w:right w:val="single" w:color="auto" w:sz="4"/>
              <w:top w:val="nil" w:color="auto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1916"/>
            <w:vAlign w:val="center"/>
            <w:tcBorders>
              <w:bottom w:val="single" w:color="auto" w:sz="8"/>
              <w:left w:val="nil" w:color="auto"/>
              <w:right w:val="single" w:color="auto" w:sz="4"/>
              <w:top w:val="nil" w:color="auto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2693"/>
            <w:vAlign w:val="center"/>
            <w:tcBorders>
              <w:bottom w:val="single" w:color="auto" w:sz="8"/>
              <w:left w:val="nil" w:color="auto"/>
              <w:right w:val="single" w:color="auto" w:sz="4"/>
              <w:top w:val="nil" w:color="auto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1559"/>
            <w:vAlign w:val="center"/>
            <w:tcBorders>
              <w:bottom w:val="single" w:color="auto" w:sz="8"/>
              <w:left w:val="nil" w:color="auto"/>
              <w:right w:val="single" w:color="auto" w:sz="4"/>
              <w:top w:val="nil" w:color="auto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</w:tr>
      <w:tr>
        <w:trPr>
          <w:trHeight w:hRule="exact" w:val="312"/>
          <w:hidden w:val="0"/>
        </w:trPr>
        <w:tc>
          <w:tcPr>
            <w:tcW w:type="dxa" w:w="1844"/>
            <w:vAlign w:val="center"/>
            <w:tcBorders>
              <w:bottom w:val="nil" w:color="auto"/>
              <w:left w:val="single" w:color="auto" w:sz="12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b w:val="1"/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b w:val="1"/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Incubadora</w:t>
            </w:r>
          </w:p>
          <w:p>
            <w:pPr>
              <w:jc w:val="center"/>
              <w:tabs>
                <w:tab w:val="clear" w:pos="709"/>
              </w:tabs>
              <w:rPr>
                <w:b w:val="1"/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</w:p>
        </w:tc>
        <w:tc>
          <w:tcPr>
            <w:tcW w:type="dxa" w:w="2516"/>
            <w:vAlign w:val="center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 w:fill="FFFFFF"/>
          </w:tcPr>
          <w:p>
            <w:pPr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Bebedouro</w:t>
            </w:r>
          </w:p>
        </w:tc>
        <w:tc>
          <w:tcPr>
            <w:tcW w:type="dxa" w:w="1014"/>
            <w:vAlign w:val="center"/>
            <w:tcBorders>
              <w:bottom w:val="nil" w:color="auto"/>
              <w:left w:val="nil" w:color="auto"/>
              <w:right w:val="single" w:color="auto" w:sz="12"/>
              <w:top w:val="nil" w:color="auto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1181"/>
            <w:vAlign w:val="center"/>
            <w:tcBorders>
              <w:bottom w:val="nil" w:color="auto"/>
              <w:left w:val="single" w:color="auto" w:sz="4"/>
              <w:right w:val="nil" w:color="auto"/>
              <w:top w:val="nil" w:color="auto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817"/>
            <w:vAlign w:val="center"/>
            <w:tcBorders>
              <w:bottom w:val="nil" w:color="auto"/>
              <w:left w:val="single" w:color="auto" w:sz="4"/>
              <w:right w:val="single" w:color="auto" w:sz="4"/>
              <w:top w:val="nil" w:color="auto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1203"/>
            <w:vAlign w:val="center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1916"/>
            <w:vAlign w:val="center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2693"/>
            <w:vAlign w:val="center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1559"/>
            <w:vAlign w:val="center"/>
            <w:tcBorders>
              <w:bottom w:val="nil" w:color="auto"/>
              <w:left w:val="nil" w:color="auto"/>
              <w:right w:val="single" w:color="auto" w:sz="4"/>
              <w:top w:val="nil" w:color="auto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</w:tr>
      <w:tr>
        <w:trPr>
          <w:trHeight w:hRule="exact" w:val="482"/>
          <w:hidden w:val="0"/>
        </w:trPr>
        <w:tc>
          <w:tcPr>
            <w:tcW w:type="dxa" w:w="1844"/>
            <w:vAlign w:val="center"/>
            <w:tcBorders>
              <w:bottom w:val="single" w:color="auto" w:sz="8"/>
              <w:left w:val="single" w:color="auto" w:sz="8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jc w:val="center"/>
              <w:tabs>
                <w:tab w:val="clear" w:pos="709"/>
              </w:tabs>
              <w:rPr>
                <w:b w:val="1"/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b w:val="1"/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 xml:space="preserve">Setor de </w:t>
            </w:r>
            <w:r>
              <w:rPr>
                <w:b w:val="1"/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Limpeza</w:t>
            </w:r>
          </w:p>
        </w:tc>
        <w:tc>
          <w:tcPr>
            <w:tcW w:type="dxa" w:w="2516"/>
            <w:vAlign w:val="center"/>
            <w:tcBorders>
              <w:bottom w:val="single" w:color="auto" w:sz="8"/>
              <w:left w:val="nil" w:color="auto"/>
              <w:right w:val="single" w:color="auto" w:sz="4"/>
              <w:top w:val="single" w:color="auto" w:sz="8"/>
            </w:tcBorders>
            <w:shd w:val="clear" w:color="000000" w:fill="FFFFFF"/>
          </w:tcPr>
          <w:p>
            <w:pPr>
              <w:tabs>
                <w:tab w:val="clear" w:pos="709"/>
              </w:tabs>
              <w:rPr>
                <w:color w:val="000000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rFonts w:ascii="Arial" w:eastAsia="Times New Roman" w:hAnsi="Arial" w:cs="Arial"/>
                <w:lang w:bidi="ar-SA" w:eastAsia="pt-BR" w:val="pt-BR"/>
              </w:rPr>
              <w:t>Copa</w:t>
            </w:r>
          </w:p>
        </w:tc>
        <w:tc>
          <w:tcPr>
            <w:tcW w:type="dxa" w:w="1014"/>
            <w:vAlign w:val="center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1181"/>
            <w:vAlign w:val="center"/>
            <w:tcBorders>
              <w:bottom w:val="single" w:color="auto" w:sz="8"/>
              <w:left w:val="single" w:color="auto" w:sz="4"/>
              <w:right w:val="nil" w:color="auto"/>
              <w:top w:val="single" w:color="auto" w:sz="8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817"/>
            <w:vAlign w:val="center"/>
            <w:tcBorders>
              <w:bottom w:val="single" w:color="auto" w:sz="8"/>
              <w:left w:val="single" w:color="auto" w:sz="4"/>
              <w:right w:val="single" w:color="auto" w:sz="4"/>
              <w:top w:val="single" w:color="auto" w:sz="8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1203"/>
            <w:vAlign w:val="center"/>
            <w:tcBorders>
              <w:bottom w:val="single" w:color="auto" w:sz="8"/>
              <w:left w:val="nil" w:color="auto"/>
              <w:right w:val="single" w:color="auto" w:sz="4"/>
              <w:top w:val="single" w:color="auto" w:sz="8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1916"/>
            <w:vAlign w:val="center"/>
            <w:tcBorders>
              <w:bottom w:val="single" w:color="auto" w:sz="8"/>
              <w:left w:val="nil" w:color="auto"/>
              <w:right w:val="single" w:color="auto" w:sz="4"/>
              <w:top w:val="single" w:color="auto" w:sz="8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2693"/>
            <w:vAlign w:val="center"/>
            <w:tcBorders>
              <w:bottom w:val="single" w:color="auto" w:sz="8"/>
              <w:left w:val="nil" w:color="auto"/>
              <w:right w:val="single" w:color="auto" w:sz="4"/>
              <w:top w:val="single" w:color="auto" w:sz="8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  <w:tc>
          <w:tcPr>
            <w:tcW w:type="dxa" w:w="1559"/>
            <w:vAlign w:val="center"/>
            <w:tcBorders>
              <w:bottom w:val="single" w:color="auto" w:sz="8"/>
              <w:left w:val="nil" w:color="auto"/>
              <w:right w:val="single" w:color="auto" w:sz="4"/>
              <w:top w:val="single" w:color="auto" w:sz="8"/>
            </w:tcBorders>
            <w:shd w:val="clear" w:color="000000" w:fill="A5A5A5"/>
          </w:tcPr>
          <w:p>
            <w:pPr>
              <w:jc w:val="center"/>
              <w:tabs>
                <w:tab w:val="clear" w:pos="709"/>
              </w:tabs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</w:pPr>
            <w:r>
              <w:rPr>
                <w:color w:val="000000"/>
                <w:sz w:val="22"/>
                <w:szCs w:val="22"/>
                <w:rFonts w:ascii="Arial" w:eastAsia="Times New Roman" w:hAnsi="Arial" w:cs="Arial"/>
                <w:lang w:bidi="ar-SA" w:eastAsia="pt-BR" w:val="pt-BR"/>
              </w:rPr>
              <w:t> </w:t>
            </w:r>
          </w:p>
        </w:tc>
      </w:tr>
    </w:tbl>
    <w:p>
      <w:pPr>
        <w:sectPr>
          <w:pgSz w:w="16839" w:h="11907" w:orient="landscape" w:code="9"/>
          <w:pgMar w:top="1701" w:left="1418" w:bottom="1701" w:right="1418" w:gutter="0"/>
          <w:pgNumType w:fmt="decimal"/>
          <w:docGrid w:type="default" w:linePitch="326" w:charSpace="0"/>
        </w:sectPr>
        <w:jc w:val="both"/>
        <w:spacing w:lineRule="auto" w:line="360"/>
        <w:rPr>
          <w:strike/>
          <w:b w:val="1"/>
          <w:color w:val="1F497D" w:themeColor="text2"/>
          <w:position w:val="14"/>
          <w:sz w:val="22"/>
          <w:szCs w:val="22"/>
          <w:u w:val="single"/>
          <w:rFonts w:ascii="Arial" w:eastAsia="Lohit Hindi" w:hAnsi="Arial" w:cs="Arial"/>
          <w:lang w:val="pt-BR"/>
        </w:rPr>
      </w:pPr>
      <w:r>
        <w:rPr>
          <w:strike/>
          <w:b w:val="1"/>
          <w:color w:val="1F497D" w:themeColor="text2"/>
          <w:position w:val="14"/>
          <w:sz w:val="22"/>
          <w:szCs w:val="22"/>
          <w:u w:val="single"/>
          <w:rFonts w:ascii="Arial" w:eastAsia="Lohit Hindi" w:hAnsi="Arial" w:cs="Arial"/>
          <w:lang w:val="pt-BR"/>
        </w:rPr>
        <w:t>ç</w:t>
      </w:r>
    </w:p>
    <w:p>
      <w:pPr>
        <w:jc w:val="both"/>
        <w:spacing w:lineRule="auto" w:line="360"/>
        <w:rPr>
          <w:b w:val="1"/>
          <w:color w:val="auto"/>
          <w:position w:val="14"/>
          <w:sz w:val="22"/>
          <w:szCs w:val="22"/>
          <w:u w:val="single"/>
          <w:rFonts w:ascii="Arial" w:eastAsia="Lohit Hindi" w:hAnsi="Arial" w:cs="Arial"/>
          <w:lang w:val="pt-BR"/>
        </w:rPr>
      </w:pPr>
      <w:r>
        <w:rPr>
          <w:b w:val="1"/>
          <w:color w:val="auto"/>
          <w:position w:val="14"/>
          <w:sz w:val="22"/>
          <w:szCs w:val="22"/>
          <w:u w:val="single"/>
          <w:rFonts w:ascii="Arial" w:eastAsia="Lohit Hindi" w:hAnsi="Arial" w:cs="Arial"/>
          <w:lang w:val="pt-BR"/>
        </w:rPr>
        <w:t xml:space="preserve">IV - Observações dos resultados</w:t>
      </w:r>
    </w:p>
    <w:p>
      <w:pPr>
        <w:jc w:val="both"/>
        <w:spacing w:lineRule="auto" w:line="360"/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</w:pP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1) As análises de coliformes totais e E.coli para amostras coletadas dos três pontos 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analisados mostraram que a água tratada não apresenta coliformes totais nem E.coli, 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estando em conformidade com a legislação (Portaria 888/21).  A cloração tem se 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mostrado eficiente na desinfecção da água bruta após filtração.</w:t>
      </w:r>
    </w:p>
    <w:p>
      <w:pPr>
        <w:jc w:val="both"/>
        <w:spacing w:lineRule="auto" w:line="360"/>
        <w:rPr>
          <w:color w:val="auto"/>
          <w:sz w:val="22"/>
          <w:szCs w:val="22"/>
          <w:rFonts w:ascii="Arial" w:eastAsia="Arial" w:hAnsi="Arial" w:cs="Arial"/>
          <w:lang w:val="pt-BR"/>
        </w:rPr>
      </w:pPr>
    </w:p>
    <w:p>
      <w:pPr>
        <w:jc w:val="both"/>
        <w:spacing w:lineRule="auto" w:line="360"/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</w:pP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2) O valor de cloro residual livre (CRL) da análise realizada na saída da cisterna 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(saída do tratamento) analisado nesse dia de coleta está conformidade com a 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legislação (Portaria 888/21), ou seja, o valor de cloro residual livre, adequado para 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uma água potável. O valor médio dessa medida ao longo do mês de dezembro foi de 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1,52 mgCl</w:t>
      </w:r>
      <w:r>
        <w:rPr>
          <w:vertAlign w:val="superscript"/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2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·L</w:t>
      </w:r>
      <w:r>
        <w:rPr>
          <w:vertAlign w:val="superscript"/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-1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  A média do cloro residual livre medidos diariamente nos pontos de 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consumo, ao longo do mês de dezembro foi de 0,68 mg mgCl</w:t>
      </w:r>
      <w:r>
        <w:rPr>
          <w:vertAlign w:val="superscript"/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2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·L</w:t>
      </w:r>
      <w:r>
        <w:rPr>
          <w:vertAlign w:val="superscript"/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-1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.</w:t>
      </w:r>
    </w:p>
    <w:p>
      <w:pPr>
        <w:jc w:val="both"/>
        <w:spacing w:lineRule="auto" w:line="360"/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</w:pPr>
    </w:p>
    <w:p>
      <w:pPr>
        <w:jc w:val="both"/>
        <w:spacing w:lineRule="auto" w:line="360"/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</w:pP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3)  As contagens de bactérias heterotróficas, mesmo não sendo mais exigida pela 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atual legislação, continua a ser realizada mensalmente com o objetivo de acompanhar 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como está a higienização interna dos bebedouros e dos dois reservatórios (cisterna e 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reservatório elevado).  A  presença dessas bactérias fora do limite recomendável, 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pode indicar eventuais falhas no</w:t>
      </w:r>
      <w:r>
        <w:fldChar w:fldCharType="begin"/>
      </w:r>
      <w:r>
        <w:instrText xml:space="preserve">HYPERLINK "https://microambiental.com.br/servicos/monitoramento/cloracao-e-controle-microbiologico/"</w:instrText>
      </w:r>
      <w:r>
        <w:fldChar w:fldCharType="separate"/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 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s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i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s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t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e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m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a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 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d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e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 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c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l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o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r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a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ç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ã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o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fldChar w:fldCharType="end"/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 e falta de </w:t>
      </w:r>
      <w:r>
        <w:fldChar w:fldCharType="begin"/>
      </w:r>
      <w:r>
        <w:instrText xml:space="preserve">HYPERLINK "https://microambiental.com.br/servicos/higienizacoes/higienizacao-de-reservatorios/"</w:instrText>
      </w:r>
      <w:r>
        <w:fldChar w:fldCharType="separate"/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l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i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m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p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e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z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a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 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e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 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h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i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g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i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e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n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i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z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a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ç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ã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o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 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d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e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 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r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e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s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e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r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v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a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t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ó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r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i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o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s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 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e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 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c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a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i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x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a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s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 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d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’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á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g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u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a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fldChar w:fldCharType="end"/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, falta de higiene em tubulações ou em torneiras e 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bebedouros.  </w:t>
      </w:r>
    </w:p>
    <w:p>
      <w:pPr>
        <w:jc w:val="both"/>
        <w:spacing w:lineRule="auto" w:line="360"/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</w:pP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Com relação aos resultados dessas análises nos três pontos de água tratada 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analisados, todas as contagens observadas estavam dentro do limite recomendado 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pela legislação anterior (Anexo XX da Portaria da Consilodiação), ou seja, contagens 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menores que 500 UFC mL</w:t>
      </w:r>
      <w:r>
        <w:rPr>
          <w:vertAlign w:val="superscript"/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-1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>.</w:t>
      </w:r>
    </w:p>
    <w:p>
      <w:pPr>
        <w:jc w:val="both"/>
        <w:spacing w:lineRule="auto" w:line="360"/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</w:pPr>
    </w:p>
    <w:p>
      <w:pPr>
        <w:jc w:val="both"/>
        <w:spacing w:lineRule="auto" w:line="360"/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</w:pPr>
    </w:p>
    <w:p>
      <w:pPr>
        <w:jc w:val="both"/>
        <w:spacing w:lineRule="auto" w:line="360"/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</w:pPr>
    </w:p>
    <w:p>
      <w:pPr>
        <w:jc w:val="both"/>
        <w:spacing w:lineRule="auto" w:line="360"/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</w:pPr>
    </w:p>
    <w:p>
      <w:pPr>
        <w:jc w:val="both"/>
        <w:spacing w:lineRule="auto" w:line="360"/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</w:pPr>
    </w:p>
    <w:p>
      <w:pPr>
        <w:jc w:val="both"/>
        <w:spacing w:lineRule="auto" w:line="360"/>
        <w:rPr>
          <w:b w:val="1"/>
          <w:color w:val="auto"/>
          <w:position w:val="14"/>
          <w:sz w:val="22"/>
          <w:szCs w:val="22"/>
          <w:u w:val="single"/>
          <w:rFonts w:ascii="Arial" w:eastAsia="Lohit Hindi" w:hAnsi="Arial" w:cs="Arial"/>
          <w:lang w:val="pt-BR"/>
        </w:rPr>
      </w:pPr>
      <w:r>
        <w:rPr>
          <w:b w:val="1"/>
          <w:color w:val="auto"/>
          <w:position w:val="14"/>
          <w:sz w:val="22"/>
          <w:szCs w:val="22"/>
          <w:u w:val="single"/>
          <w:rFonts w:ascii="Arial" w:eastAsia="Lohit Hindi" w:hAnsi="Arial" w:cs="Arial"/>
          <w:lang w:val="pt-BR"/>
        </w:rPr>
        <w:t xml:space="preserve">V - Ações Recomendadas</w:t>
      </w:r>
    </w:p>
    <w:p>
      <w:pPr>
        <w:jc w:val="both"/>
        <w:spacing w:lineRule="auto" w:line="360"/>
        <w:rPr>
          <w:color w:val="auto"/>
          <w:position w:val="14"/>
          <w:sz w:val="22"/>
          <w:szCs w:val="22"/>
          <w:u w:val="single"/>
          <w:rFonts w:ascii="Arial" w:eastAsia="Lohit Hindi" w:hAnsi="Arial" w:cs="Arial"/>
          <w:lang w:val="pt-BR"/>
        </w:rPr>
      </w:pPr>
      <w:r>
        <w:rPr>
          <w:color w:val="auto"/>
          <w:position w:val="14"/>
          <w:sz w:val="22"/>
          <w:szCs w:val="22"/>
          <w:u w:val="single"/>
          <w:rFonts w:ascii="Arial" w:eastAsia="Lohit Hindi" w:hAnsi="Arial" w:cs="Arial"/>
          <w:lang w:val="pt-BR"/>
        </w:rPr>
        <w:t xml:space="preserve">1) Curto Prazo</w:t>
      </w:r>
    </w:p>
    <w:p>
      <w:pPr>
        <w:jc w:val="both"/>
        <w:spacing w:lineRule="auto" w:line="360"/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</w:pPr>
      <w:r>
        <w:rPr>
          <w:color w:val="auto"/>
          <w:sz w:val="22"/>
          <w:szCs w:val="22"/>
          <w:rFonts w:ascii="Arial" w:eastAsia="Arial" w:hAnsi="Arial" w:cs="Arial"/>
          <w:lang w:val="pt-BR"/>
        </w:rPr>
        <w:t xml:space="preserve"> 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- nos filtros e bebedouros: </w:t>
      </w:r>
    </w:p>
    <w:p>
      <w:pPr>
        <w:jc w:val="both"/>
        <w:spacing w:lineRule="auto" w:line="360"/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</w:pP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ab/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* Limpar e higienizar semanalmente, com cloro e álcool 70%,  todos os 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bebedouros do Campus, especialmente nas saídas de água. Nos bebedouros tipo 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Soft (presentes no prédio da Manutenção e da Administração) há necessidade de 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higienização na  saída da água filtrada. A peça deve ser retirada e higienizada tanto </w:t>
      </w: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externa quanto internamente.</w:t>
      </w:r>
    </w:p>
    <w:p>
      <w:pPr>
        <w:jc w:val="center"/>
        <w:spacing w:lineRule="auto" w:line="360"/>
        <w:rPr>
          <w:position w:val="14"/>
          <w:sz w:val="22"/>
          <w:szCs w:val="22"/>
          <w:rFonts w:ascii="Arial" w:eastAsia="Lohit Hindi" w:hAnsi="Arial" w:cs="Arial"/>
          <w:lang w:val="pt-BR"/>
        </w:rPr>
      </w:pPr>
      <w:r>
        <w:rPr>
          <w:sz w:val="20"/>
        </w:rPr>
        <w:pict>
          <v:shapetype id="_x0000_t202" coordsize="21600,21600" o:spt="202" o:preferrelative="t" o:allowoverlap="1" path="m,l,21600r21600,l21600,xe">
            <v:stroke joinstyle="miter"/>
          </v:shapetype>
          <v:shape id="_x0000_s31" type="#_x0000_t202" style="position:absolute;left:0;margin-left:73pt;mso-position-horizontal:absolute;mso-position-horizontal-relative:text;margin-top:129pt;mso-position-vertical:absolute;mso-position-vertical-relative:text;width:22.5pt;height:25.6pt;z-index:251624967" strokecolor="black" o:allowoverlap="1" strokeweight="0.25pt" fillcolor="white" filled="t">
            <v:textbox style="" inset="7pt,4pt,7pt,4pt">
              <w:txbxContent>
                <w:p>
                  <w:pPr>
                    <w:rPr/>
                  </w:pPr>
                  <w:r>
                    <w:rPr/>
                    <w:t>A</w:t>
                  </w:r>
                </w:p>
              </w:txbxContent>
            </v:textbox>
          </v:shape>
        </w:pict>
      </w:r>
      <w:r>
        <w:rPr>
          <w:sz w:val="20"/>
        </w:rPr>
        <w:pict>
          <v:shapetype id="_x0000_t202" coordsize="21600,21600" o:spt="202" o:preferrelative="t" o:allowoverlap="1" path="m,l,21600r21600,l21600,xe">
            <v:stroke joinstyle="miter"/>
          </v:shapetype>
          <v:shape id="_x0000_s32" type="#_x0000_t202" style="position:absolute;left:0;margin-left:229pt;mso-position-horizontal:absolute;mso-position-horizontal-relative:text;margin-top:133pt;mso-position-vertical:absolute;mso-position-vertical-relative:text;width:22.5pt;height:25.6pt;z-index:251624968" strokecolor="black" o:allowoverlap="1" strokeweight="0.-5pt" fillcolor="white" filled="t">
            <v:textbox style="" inset="7pt,4pt,7pt,4pt">
              <w:txbxContent>
                <w:p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B</w:t>
                  </w:r>
                </w:p>
              </w:txbxContent>
            </v:textbox>
          </v:shape>
        </w:pict>
      </w:r>
      <w:r>
        <w:rPr>
          <w:sz w:val="20"/>
        </w:rPr>
        <w:drawing>
          <wp:inline distT="0" distB="0" distL="0" distR="0">
            <wp:extent cx="1990725" cy="2066924"/>
            <wp:effectExtent l="19050" t="0" r="9525" b="0"/>
            <wp:docPr id="33" name="Picture 4" descr="20210806_083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.polaris_temp/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359" cy="206756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1933575" cy="2085975"/>
            <wp:effectExtent l="19050" t="0" r="9525" b="0"/>
            <wp:docPr id="34" name="Picture 6" descr="20210806_083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storage/emulated/0/.polaris_temp/image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209" cy="208661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both"/>
        <w:spacing w:lineRule="auto" w:line="360"/>
        <w:rPr>
          <w:position w:val="14"/>
          <w:sz w:val="22"/>
          <w:szCs w:val="22"/>
          <w:rFonts w:ascii="Arial" w:eastAsia="Lohit Hindi" w:hAnsi="Arial" w:cs="Arial"/>
          <w:lang w:val="pt-BR"/>
        </w:rPr>
      </w:pPr>
      <w:r>
        <w:rPr>
          <w:position w:val="14"/>
          <w:sz w:val="22"/>
          <w:szCs w:val="22"/>
          <w:rFonts w:ascii="Arial" w:eastAsia="Lohit Hindi" w:hAnsi="Arial" w:cs="Arial"/>
          <w:lang w:val="pt-BR"/>
        </w:rPr>
        <w:t xml:space="preserve">Figura 1: foto A-saída externa do bebedouro; foto B: detalhe da saída externa</w:t>
      </w:r>
    </w:p>
    <w:p>
      <w:pPr>
        <w:jc w:val="both"/>
        <w:spacing w:lineRule="auto" w:line="360"/>
        <w:rPr>
          <w:color w:val="auto"/>
          <w:sz w:val="22"/>
          <w:szCs w:val="22"/>
          <w:rFonts w:ascii="Arial" w:eastAsia="Arial" w:hAnsi="Arial" w:cs="Arial"/>
          <w:lang w:val="pt-BR"/>
        </w:rPr>
      </w:pPr>
      <w:r>
        <w:rPr>
          <w:color w:val="auto"/>
          <w:sz w:val="22"/>
          <w:szCs w:val="22"/>
          <w:rFonts w:ascii="Arial" w:eastAsia="Arial" w:hAnsi="Arial" w:cs="Arial"/>
          <w:lang w:val="pt-BR"/>
        </w:rPr>
        <w:tab/>
      </w:r>
      <w:r>
        <w:rPr>
          <w:color w:val="auto"/>
          <w:sz w:val="22"/>
          <w:szCs w:val="22"/>
          <w:rFonts w:ascii="Arial" w:eastAsia="Arial" w:hAnsi="Arial" w:cs="Arial"/>
          <w:lang w:val="pt-BR"/>
        </w:rPr>
        <w:t xml:space="preserve">* Retirar os filtros externos dos bebedouros;</w:t>
      </w:r>
    </w:p>
    <w:p>
      <w:pPr>
        <w:jc w:val="both"/>
        <w:spacing w:lineRule="auto" w:line="360"/>
        <w:rPr>
          <w:color w:val="auto"/>
          <w:sz w:val="22"/>
          <w:szCs w:val="22"/>
          <w:rFonts w:ascii="Arial" w:eastAsia="Arial" w:hAnsi="Arial" w:cs="Arial"/>
          <w:lang w:val="pt-BR"/>
        </w:rPr>
      </w:pPr>
      <w:r>
        <w:rPr>
          <w:color w:val="auto"/>
          <w:sz w:val="22"/>
          <w:szCs w:val="22"/>
          <w:rFonts w:ascii="Arial" w:eastAsia="Arial" w:hAnsi="Arial" w:cs="Arial"/>
          <w:lang w:val="pt-BR"/>
        </w:rPr>
        <w:tab/>
      </w:r>
      <w:r>
        <w:rPr>
          <w:color w:val="auto"/>
          <w:sz w:val="22"/>
          <w:szCs w:val="22"/>
          <w:rFonts w:ascii="Arial" w:eastAsia="Arial" w:hAnsi="Arial" w:cs="Arial"/>
          <w:lang w:val="pt-BR"/>
        </w:rPr>
        <w:t xml:space="preserve">*Trocar os filtros internos dos bebedouros que estejam fora do prazo de </w:t>
      </w:r>
      <w:r>
        <w:rPr>
          <w:color w:val="auto"/>
          <w:sz w:val="22"/>
          <w:szCs w:val="22"/>
          <w:rFonts w:ascii="Arial" w:eastAsia="Arial" w:hAnsi="Arial" w:cs="Arial"/>
          <w:lang w:val="pt-BR"/>
        </w:rPr>
        <w:t>validade;</w:t>
      </w:r>
    </w:p>
    <w:p>
      <w:pPr>
        <w:jc w:val="both"/>
        <w:spacing w:lineRule="auto" w:line="360"/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</w:pPr>
      <w:r>
        <w:rPr>
          <w:color w:val="auto"/>
          <w:position w:val="14"/>
          <w:sz w:val="22"/>
          <w:szCs w:val="22"/>
          <w:rFonts w:ascii="Arial" w:eastAsia="Lohit Hindi" w:hAnsi="Arial" w:cs="Arial"/>
          <w:lang w:val="pt-BR"/>
        </w:rPr>
        <w:t xml:space="preserve">-nas análises laboratoriais: </w:t>
      </w:r>
    </w:p>
    <w:p>
      <w:pPr>
        <w:jc w:val="both"/>
        <w:spacing w:lineRule="auto" w:line="360"/>
        <w:rPr>
          <w:color w:val="auto"/>
          <w:sz w:val="22"/>
          <w:szCs w:val="22"/>
          <w:rFonts w:ascii="Arial" w:eastAsia="Arial" w:hAnsi="Arial" w:cs="Arial"/>
          <w:lang w:val="pt-BR"/>
        </w:rPr>
      </w:pPr>
      <w:r>
        <w:rPr>
          <w:color w:val="auto"/>
          <w:sz w:val="22"/>
          <w:szCs w:val="22"/>
          <w:rFonts w:ascii="Arial" w:eastAsia="Arial" w:hAnsi="Arial" w:cs="Arial"/>
          <w:lang w:val="pt-BR"/>
        </w:rPr>
        <w:tab/>
      </w:r>
      <w:r>
        <w:rPr>
          <w:color w:val="auto"/>
          <w:sz w:val="22"/>
          <w:szCs w:val="22"/>
          <w:rFonts w:ascii="Arial" w:eastAsia="Arial" w:hAnsi="Arial" w:cs="Arial"/>
          <w:lang w:val="pt-BR"/>
        </w:rPr>
        <w:t xml:space="preserve">* Implantar rotina de análise semestral.</w:t>
      </w:r>
    </w:p>
    <w:p>
      <w:pPr>
        <w:jc w:val="both"/>
        <w:spacing w:lineRule="auto" w:line="360"/>
        <w:rPr>
          <w:color w:val="auto"/>
          <w:sz w:val="22"/>
          <w:szCs w:val="22"/>
          <w:rFonts w:ascii="Arial" w:eastAsia="Arial" w:hAnsi="Arial" w:cs="Arial"/>
          <w:lang w:val="pt-BR"/>
        </w:rPr>
      </w:pPr>
      <w:r>
        <w:rPr>
          <w:color w:val="auto"/>
          <w:sz w:val="22"/>
          <w:szCs w:val="22"/>
          <w:rFonts w:ascii="Arial" w:eastAsia="Arial" w:hAnsi="Arial" w:cs="Arial"/>
          <w:lang w:val="pt-BR"/>
        </w:rPr>
        <w:tab/>
      </w:r>
      <w:r>
        <w:rPr>
          <w:color w:val="auto"/>
          <w:sz w:val="22"/>
          <w:szCs w:val="22"/>
          <w:rFonts w:ascii="Arial" w:eastAsia="Arial" w:hAnsi="Arial" w:cs="Arial"/>
          <w:lang w:val="pt-BR"/>
        </w:rPr>
        <w:t xml:space="preserve">* Adquirir equipamentos para medida de cloro e pH.</w:t>
      </w:r>
    </w:p>
    <w:p>
      <w:pPr>
        <w:jc w:val="both"/>
        <w:spacing w:lineRule="auto" w:line="360"/>
        <w:rPr>
          <w:color w:val="auto"/>
          <w:sz w:val="22"/>
          <w:szCs w:val="22"/>
          <w:rFonts w:ascii="Arial" w:eastAsia="Arial" w:hAnsi="Arial" w:cs="Arial"/>
          <w:lang w:val="pt-BR"/>
        </w:rPr>
      </w:pPr>
    </w:p>
    <w:p>
      <w:pPr>
        <w:jc w:val="both"/>
        <w:spacing w:lineRule="auto" w:line="360"/>
        <w:rPr>
          <w:color w:val="auto"/>
          <w:sz w:val="22"/>
          <w:szCs w:val="22"/>
          <w:rFonts w:ascii="Arial" w:eastAsia="Arial" w:hAnsi="Arial" w:cs="Arial"/>
          <w:lang w:val="pt-BR"/>
        </w:rPr>
      </w:pPr>
      <w:r>
        <w:rPr>
          <w:color w:val="auto"/>
          <w:sz w:val="22"/>
          <w:szCs w:val="22"/>
          <w:rFonts w:ascii="Arial" w:eastAsia="Arial" w:hAnsi="Arial" w:cs="Arial"/>
          <w:lang w:val="pt-BR"/>
        </w:rPr>
        <w:t xml:space="preserve">- na área da Estação de Tratamento (ETA) </w:t>
      </w:r>
    </w:p>
    <w:p>
      <w:pPr>
        <w:jc w:val="both"/>
        <w:spacing w:lineRule="auto" w:line="360"/>
        <w:ind w:left="567" w:firstLine="0"/>
        <w:rPr>
          <w:color w:val="auto"/>
          <w:sz w:val="22"/>
          <w:szCs w:val="22"/>
          <w:rFonts w:ascii="Arial" w:eastAsia="Arial" w:hAnsi="Arial" w:cs="Arial"/>
          <w:lang w:val="pt-BR"/>
        </w:rPr>
      </w:pPr>
      <w:r>
        <w:rPr>
          <w:color w:val="auto"/>
          <w:sz w:val="22"/>
          <w:szCs w:val="22"/>
          <w:rFonts w:ascii="Arial" w:eastAsia="Arial" w:hAnsi="Arial" w:cs="Arial"/>
          <w:lang w:val="pt-BR"/>
        </w:rPr>
        <w:t xml:space="preserve">* Limpar o entorno da cisterna;</w:t>
      </w:r>
    </w:p>
    <w:p>
      <w:pPr>
        <w:jc w:val="both"/>
        <w:spacing w:lineRule="auto" w:line="360"/>
        <w:ind w:left="567" w:firstLine="0"/>
        <w:rPr>
          <w:color w:val="auto"/>
          <w:sz w:val="22"/>
          <w:szCs w:val="22"/>
          <w:rFonts w:ascii="Arial" w:eastAsia="Arial" w:hAnsi="Arial" w:cs="Arial"/>
          <w:lang w:val="pt-BR"/>
        </w:rPr>
      </w:pPr>
      <w:r>
        <w:rPr>
          <w:color w:val="auto"/>
          <w:sz w:val="22"/>
          <w:szCs w:val="22"/>
          <w:rFonts w:ascii="Arial" w:eastAsia="Arial" w:hAnsi="Arial" w:cs="Arial"/>
          <w:lang w:val="pt-BR"/>
        </w:rPr>
        <w:t xml:space="preserve">* Pintar a tubulação de água e elétrica que está em uso;</w:t>
      </w:r>
    </w:p>
    <w:p>
      <w:pPr>
        <w:jc w:val="both"/>
        <w:spacing w:lineRule="auto" w:line="360"/>
        <w:ind w:left="567" w:firstLine="0"/>
        <w:rPr>
          <w:color w:val="auto"/>
          <w:sz w:val="22"/>
          <w:szCs w:val="22"/>
          <w:rFonts w:ascii="Arial" w:eastAsia="Arial" w:hAnsi="Arial" w:cs="Arial"/>
          <w:lang w:val="pt-BR"/>
        </w:rPr>
      </w:pPr>
      <w:r>
        <w:rPr>
          <w:color w:val="auto"/>
          <w:sz w:val="22"/>
          <w:szCs w:val="22"/>
          <w:rFonts w:ascii="Arial" w:eastAsia="Arial" w:hAnsi="Arial" w:cs="Arial"/>
          <w:lang w:val="pt-BR"/>
        </w:rPr>
        <w:t xml:space="preserve">* Verificar os dutos metálicos que estão corroídos.</w:t>
      </w:r>
    </w:p>
    <w:p>
      <w:pPr>
        <w:jc w:val="both"/>
        <w:spacing w:lineRule="auto" w:line="360"/>
        <w:rPr>
          <w:color w:val="auto"/>
          <w:sz w:val="22"/>
          <w:szCs w:val="22"/>
          <w:rFonts w:ascii="Arial" w:eastAsia="Arial" w:hAnsi="Arial" w:cs="Arial"/>
          <w:lang w:val="pt-BR"/>
        </w:rPr>
      </w:pPr>
      <w:r>
        <w:rPr>
          <w:color w:val="auto"/>
          <w:sz w:val="22"/>
          <w:szCs w:val="22"/>
          <w:rFonts w:ascii="Arial" w:eastAsia="Arial" w:hAnsi="Arial" w:cs="Arial"/>
          <w:lang w:val="pt-BR"/>
        </w:rPr>
        <w:tab/>
      </w:r>
    </w:p>
    <w:p>
      <w:pPr>
        <w:jc w:val="both"/>
        <w:spacing w:lineRule="auto" w:line="360"/>
        <w:rPr>
          <w:color w:val="auto"/>
          <w:sz w:val="22"/>
          <w:szCs w:val="22"/>
          <w:u w:val="single"/>
          <w:rFonts w:ascii="Arial" w:eastAsia="Arial" w:hAnsi="Arial" w:cs="Arial"/>
          <w:lang w:val="pt-BR"/>
        </w:rPr>
      </w:pPr>
      <w:r>
        <w:rPr>
          <w:color w:val="auto"/>
          <w:sz w:val="22"/>
          <w:szCs w:val="22"/>
          <w:u w:val="single"/>
          <w:rFonts w:ascii="Arial" w:eastAsia="Arial" w:hAnsi="Arial" w:cs="Arial"/>
          <w:lang w:val="pt-BR"/>
        </w:rPr>
        <w:t xml:space="preserve">2) Médio Prazo</w:t>
      </w:r>
    </w:p>
    <w:p>
      <w:pPr>
        <w:jc w:val="both"/>
        <w:spacing w:lineRule="auto" w:line="360"/>
        <w:rPr>
          <w:color w:val="auto"/>
          <w:sz w:val="22"/>
          <w:szCs w:val="22"/>
          <w:rFonts w:ascii="Arial" w:eastAsia="Arial" w:hAnsi="Arial" w:cs="Arial"/>
          <w:lang w:val="pt-BR"/>
        </w:rPr>
      </w:pPr>
      <w:r>
        <w:rPr>
          <w:color w:val="auto"/>
          <w:sz w:val="22"/>
          <w:szCs w:val="22"/>
          <w:rFonts w:ascii="Arial" w:eastAsia="Arial" w:hAnsi="Arial" w:cs="Arial"/>
          <w:lang w:val="pt-BR"/>
        </w:rPr>
        <w:t xml:space="preserve">- na área da Estação de Tratamento (ETA) </w:t>
      </w:r>
    </w:p>
    <w:p>
      <w:pPr>
        <w:jc w:val="both"/>
        <w:spacing w:lineRule="auto" w:line="360"/>
        <w:ind w:left="567" w:firstLine="0"/>
        <w:rPr>
          <w:color w:val="auto"/>
          <w:sz w:val="22"/>
          <w:szCs w:val="22"/>
          <w:rFonts w:ascii="Arial" w:eastAsia="Arial" w:hAnsi="Arial" w:cs="Arial"/>
          <w:lang w:val="pt-BR"/>
        </w:rPr>
      </w:pPr>
      <w:r>
        <w:rPr>
          <w:color w:val="auto"/>
          <w:sz w:val="22"/>
          <w:szCs w:val="22"/>
          <w:rFonts w:ascii="Arial" w:eastAsia="Arial" w:hAnsi="Arial" w:cs="Arial"/>
          <w:lang w:val="pt-BR"/>
        </w:rPr>
        <w:t xml:space="preserve">* Avaliar o risco das árvores que estão no entorno da ETA;</w:t>
      </w:r>
    </w:p>
    <w:p>
      <w:pPr>
        <w:jc w:val="both"/>
        <w:spacing w:lineRule="auto" w:line="360"/>
        <w:ind w:left="567" w:right="-993" w:firstLine="0"/>
        <w:rPr>
          <w:color w:val="auto"/>
          <w:sz w:val="22"/>
          <w:szCs w:val="22"/>
          <w:rFonts w:ascii="Arial" w:eastAsia="Arial" w:hAnsi="Arial" w:cs="Arial"/>
          <w:lang w:val="pt-BR"/>
        </w:rPr>
      </w:pPr>
      <w:r>
        <w:rPr>
          <w:color w:val="auto"/>
          <w:sz w:val="22"/>
          <w:szCs w:val="22"/>
          <w:rFonts w:ascii="Arial" w:eastAsia="Arial" w:hAnsi="Arial" w:cs="Arial"/>
          <w:lang w:val="pt-BR"/>
        </w:rPr>
        <w:t xml:space="preserve">* Reformar a grade de proteção e  construir piso de alvenaria na área do poço;</w:t>
      </w:r>
    </w:p>
    <w:p>
      <w:pPr>
        <w:jc w:val="both"/>
        <w:spacing w:lineRule="auto" w:line="360"/>
        <w:ind w:left="567" w:right="-1134" w:firstLine="0"/>
        <w:rPr>
          <w:color w:val="auto"/>
          <w:sz w:val="22"/>
          <w:szCs w:val="22"/>
          <w:rFonts w:ascii="Arial" w:eastAsia="Arial" w:hAnsi="Arial" w:cs="Arial"/>
          <w:lang w:val="pt-BR"/>
        </w:rPr>
      </w:pPr>
      <w:r>
        <w:rPr>
          <w:color w:val="auto"/>
          <w:sz w:val="22"/>
          <w:szCs w:val="22"/>
          <w:rFonts w:ascii="Arial" w:eastAsia="Arial" w:hAnsi="Arial" w:cs="Arial"/>
          <w:lang w:val="pt-BR"/>
        </w:rPr>
        <w:t xml:space="preserve">* Instalar bomba auxiliar para levar água tratada da cisterna para o reservatório elevado;</w:t>
      </w:r>
    </w:p>
    <w:p>
      <w:pPr>
        <w:jc w:val="both"/>
        <w:spacing w:lineRule="auto" w:line="360"/>
        <w:ind w:left="567" w:firstLine="0"/>
        <w:rPr>
          <w:color w:val="auto"/>
          <w:sz w:val="22"/>
          <w:szCs w:val="22"/>
          <w:rFonts w:ascii="Arial" w:eastAsia="Arial" w:hAnsi="Arial" w:cs="Arial"/>
          <w:lang w:val="pt-BR"/>
        </w:rPr>
      </w:pPr>
      <w:r>
        <w:rPr>
          <w:color w:val="auto"/>
          <w:sz w:val="22"/>
          <w:szCs w:val="22"/>
          <w:rFonts w:ascii="Arial" w:eastAsia="Arial" w:hAnsi="Arial" w:cs="Arial"/>
          <w:lang w:val="pt-BR"/>
        </w:rPr>
        <w:t xml:space="preserve">* Reformar as válvulas dos filtros de areia e do sistema de distribuição;</w:t>
      </w:r>
    </w:p>
    <w:p>
      <w:pPr>
        <w:jc w:val="both"/>
        <w:spacing w:lineRule="auto" w:line="360"/>
        <w:ind w:left="567" w:firstLine="0"/>
        <w:rPr>
          <w:color w:val="auto"/>
          <w:sz w:val="22"/>
          <w:szCs w:val="22"/>
          <w:rFonts w:ascii="Arial" w:eastAsia="Arial" w:hAnsi="Arial" w:cs="Arial"/>
          <w:lang w:val="pt-BR"/>
        </w:rPr>
      </w:pPr>
      <w:r>
        <w:rPr>
          <w:color w:val="auto"/>
          <w:sz w:val="22"/>
          <w:szCs w:val="22"/>
          <w:rFonts w:ascii="Arial" w:eastAsia="Arial" w:hAnsi="Arial" w:cs="Arial"/>
          <w:lang w:val="pt-BR"/>
        </w:rPr>
        <w:t xml:space="preserve">* Verificar a bomba do poço.</w:t>
      </w:r>
    </w:p>
    <w:p>
      <w:pPr>
        <w:jc w:val="both"/>
        <w:spacing w:lineRule="auto" w:line="360"/>
        <w:rPr>
          <w:color w:val="auto"/>
          <w:sz w:val="22"/>
          <w:szCs w:val="22"/>
          <w:rFonts w:ascii="Arial" w:eastAsia="Arial" w:hAnsi="Arial" w:cs="Arial"/>
          <w:lang w:val="pt-BR"/>
        </w:rPr>
      </w:pPr>
    </w:p>
    <w:p>
      <w:pPr>
        <w:jc w:val="both"/>
        <w:spacing w:lineRule="auto" w:line="360"/>
        <w:rPr>
          <w:color w:val="auto"/>
          <w:sz w:val="22"/>
          <w:szCs w:val="22"/>
          <w:u w:val="single"/>
          <w:rFonts w:ascii="Arial" w:eastAsia="Arial" w:hAnsi="Arial" w:cs="Arial"/>
          <w:lang w:val="pt-BR"/>
        </w:rPr>
      </w:pPr>
      <w:r>
        <w:rPr>
          <w:color w:val="auto"/>
          <w:sz w:val="22"/>
          <w:szCs w:val="22"/>
          <w:u w:val="single"/>
          <w:rFonts w:ascii="Arial" w:eastAsia="Arial" w:hAnsi="Arial" w:cs="Arial"/>
          <w:lang w:val="pt-BR"/>
        </w:rPr>
        <w:t xml:space="preserve">3) Longo prazo</w:t>
      </w:r>
    </w:p>
    <w:p>
      <w:pPr>
        <w:jc w:val="both"/>
        <w:spacing w:lineRule="auto" w:line="360"/>
        <w:rPr>
          <w:color w:val="auto"/>
          <w:sz w:val="22"/>
          <w:szCs w:val="22"/>
          <w:rFonts w:ascii="Arial" w:eastAsia="Arial" w:hAnsi="Arial" w:cs="Arial"/>
          <w:lang w:val="pt-BR"/>
        </w:rPr>
      </w:pPr>
      <w:r>
        <w:rPr>
          <w:color w:val="auto"/>
          <w:sz w:val="22"/>
          <w:szCs w:val="22"/>
          <w:rFonts w:ascii="Arial" w:eastAsia="Arial" w:hAnsi="Arial" w:cs="Arial"/>
          <w:lang w:val="pt-BR"/>
        </w:rPr>
        <w:t xml:space="preserve">- na área da Estação de Tratamento (ETA) </w:t>
      </w:r>
    </w:p>
    <w:p>
      <w:pPr>
        <w:jc w:val="both"/>
        <w:spacing w:lineRule="auto" w:line="360"/>
        <w:rPr>
          <w:color w:val="auto"/>
          <w:sz w:val="22"/>
          <w:szCs w:val="22"/>
          <w:rFonts w:ascii="Arial" w:eastAsia="Arial" w:hAnsi="Arial" w:cs="Arial"/>
          <w:lang w:val="pt-BR"/>
        </w:rPr>
      </w:pPr>
      <w:r>
        <w:rPr>
          <w:color w:val="auto"/>
          <w:sz w:val="22"/>
          <w:szCs w:val="22"/>
          <w:rFonts w:ascii="Arial" w:eastAsia="Arial" w:hAnsi="Arial" w:cs="Arial"/>
          <w:lang w:val="pt-BR"/>
        </w:rPr>
        <w:tab/>
      </w:r>
      <w:r>
        <w:rPr>
          <w:color w:val="auto"/>
          <w:sz w:val="22"/>
          <w:szCs w:val="22"/>
          <w:rFonts w:ascii="Arial" w:eastAsia="Arial" w:hAnsi="Arial" w:cs="Arial"/>
          <w:lang w:val="pt-BR"/>
        </w:rPr>
        <w:t xml:space="preserve">* Reformar o reservatório elevado;</w:t>
      </w:r>
    </w:p>
    <w:p>
      <w:pPr>
        <w:jc w:val="both"/>
        <w:spacing w:lineRule="auto" w:line="360"/>
        <w:rPr>
          <w:color w:val="auto"/>
          <w:sz w:val="22"/>
          <w:szCs w:val="22"/>
          <w:rFonts w:ascii="Arial" w:eastAsia="Arial" w:hAnsi="Arial" w:cs="Arial"/>
          <w:lang w:val="pt-BR"/>
        </w:rPr>
      </w:pPr>
      <w:r>
        <w:rPr>
          <w:color w:val="auto"/>
          <w:sz w:val="22"/>
          <w:szCs w:val="22"/>
          <w:rFonts w:ascii="Arial" w:eastAsia="Arial" w:hAnsi="Arial" w:cs="Arial"/>
          <w:lang w:val="pt-BR"/>
        </w:rPr>
        <w:tab/>
      </w:r>
      <w:r>
        <w:rPr>
          <w:color w:val="auto"/>
          <w:sz w:val="22"/>
          <w:szCs w:val="22"/>
          <w:rFonts w:ascii="Arial" w:eastAsia="Arial" w:hAnsi="Arial" w:cs="Arial"/>
          <w:lang w:val="pt-BR"/>
        </w:rPr>
        <w:t xml:space="preserve">* Instalar grade de proteção no entorno da ETA;</w:t>
      </w:r>
    </w:p>
    <w:p>
      <w:pPr>
        <w:jc w:val="both"/>
        <w:spacing w:lineRule="auto" w:line="360"/>
        <w:rPr>
          <w:color w:val="auto"/>
          <w:sz w:val="22"/>
          <w:szCs w:val="22"/>
          <w:rFonts w:ascii="Arial" w:eastAsia="Arial" w:hAnsi="Arial" w:cs="Arial"/>
          <w:lang w:val="pt-BR"/>
        </w:rPr>
      </w:pPr>
      <w:r>
        <w:rPr>
          <w:color w:val="auto"/>
          <w:sz w:val="22"/>
          <w:szCs w:val="22"/>
          <w:rFonts w:ascii="Arial" w:eastAsia="Arial" w:hAnsi="Arial" w:cs="Arial"/>
          <w:lang w:val="pt-BR"/>
        </w:rPr>
        <w:tab/>
      </w:r>
      <w:r>
        <w:rPr>
          <w:color w:val="auto"/>
          <w:sz w:val="22"/>
          <w:szCs w:val="22"/>
          <w:rFonts w:ascii="Arial" w:eastAsia="Arial" w:hAnsi="Arial" w:cs="Arial"/>
          <w:lang w:val="pt-BR"/>
        </w:rPr>
        <w:t xml:space="preserve">* Modernizar e automatizar o acionamento das bombas d´água e o sistema </w:t>
      </w:r>
      <w:r>
        <w:rPr>
          <w:color w:val="auto"/>
          <w:sz w:val="22"/>
          <w:szCs w:val="22"/>
          <w:rFonts w:ascii="Arial" w:eastAsia="Arial" w:hAnsi="Arial" w:cs="Arial"/>
          <w:lang w:val="pt-BR"/>
        </w:rPr>
        <w:t xml:space="preserve">de adição de cloro.</w:t>
      </w:r>
    </w:p>
    <w:p>
      <w:pPr>
        <w:jc w:val="both"/>
        <w:spacing w:lineRule="auto" w:line="360"/>
        <w:rPr>
          <w:color w:val="FF0000"/>
          <w:position w:val="14"/>
          <w:sz w:val="22"/>
          <w:szCs w:val="22"/>
          <w:u w:val="single"/>
          <w:rFonts w:ascii="Arial" w:eastAsia="Lohit Hindi" w:hAnsi="Arial" w:cs="Arial"/>
          <w:lang w:val="pt-BR"/>
        </w:rPr>
      </w:pPr>
    </w:p>
    <w:p>
      <w:pPr>
        <w:jc w:val="both"/>
        <w:spacing w:lineRule="auto" w:line="360"/>
        <w:rPr>
          <w:position w:val="14"/>
          <w:sz w:val="22"/>
          <w:szCs w:val="22"/>
          <w:rFonts w:ascii="Arial" w:eastAsia="Lohit Hindi" w:hAnsi="Arial" w:cs="Arial"/>
          <w:lang w:val="pt-BR"/>
        </w:rPr>
      </w:pPr>
      <w:r>
        <w:rPr>
          <w:position w:val="14"/>
          <w:sz w:val="22"/>
          <w:szCs w:val="22"/>
          <w:rFonts w:ascii="Arial" w:eastAsia="Lohit Hindi" w:hAnsi="Arial" w:cs="Arial"/>
          <w:lang w:val="pt-BR"/>
        </w:rPr>
        <w:t xml:space="preserve">Resende, </w:t>
      </w:r>
      <w:r>
        <w:rPr>
          <w:position w:val="14"/>
          <w:sz w:val="22"/>
          <w:szCs w:val="22"/>
          <w:rFonts w:ascii="Arial" w:eastAsia="Lohit Hindi" w:hAnsi="Arial" w:cs="Arial"/>
          <w:lang w:val="pt-BR"/>
        </w:rPr>
        <w:t xml:space="preserve">10 </w:t>
      </w:r>
      <w:r>
        <w:rPr>
          <w:position w:val="14"/>
          <w:sz w:val="22"/>
          <w:szCs w:val="22"/>
          <w:rFonts w:ascii="Arial" w:eastAsia="Lohit Hindi" w:hAnsi="Arial" w:cs="Arial"/>
          <w:lang w:val="pt-BR"/>
        </w:rPr>
        <w:t xml:space="preserve"> de </w:t>
      </w:r>
      <w:r>
        <w:rPr>
          <w:position w:val="14"/>
          <w:sz w:val="22"/>
          <w:szCs w:val="22"/>
          <w:rFonts w:ascii="Arial" w:eastAsia="Lohit Hindi" w:hAnsi="Arial" w:cs="Arial"/>
          <w:lang w:val="pt-BR"/>
        </w:rPr>
        <w:t xml:space="preserve">Janeiro </w:t>
      </w:r>
      <w:r>
        <w:rPr>
          <w:position w:val="14"/>
          <w:sz w:val="22"/>
          <w:szCs w:val="22"/>
          <w:rFonts w:ascii="Arial" w:eastAsia="Lohit Hindi" w:hAnsi="Arial" w:cs="Arial"/>
          <w:lang w:val="pt-BR"/>
        </w:rPr>
        <w:t xml:space="preserve"> de 202</w:t>
      </w:r>
      <w:r>
        <w:rPr>
          <w:position w:val="14"/>
          <w:sz w:val="22"/>
          <w:szCs w:val="22"/>
          <w:rFonts w:ascii="Arial" w:eastAsia="Lohit Hindi" w:hAnsi="Arial" w:cs="Arial"/>
          <w:lang w:val="pt-BR"/>
        </w:rPr>
        <w:t>2</w:t>
      </w:r>
    </w:p>
    <w:p>
      <w:pPr>
        <w:jc w:val="both"/>
        <w:spacing w:lineRule="auto" w:line="360"/>
        <w:rPr>
          <w:position w:val="14"/>
          <w:sz w:val="22"/>
          <w:szCs w:val="22"/>
          <w:rFonts w:ascii="Arial" w:eastAsia="Lohit Hindi" w:hAnsi="Arial" w:cs="Arial"/>
          <w:lang w:val="pt-BR"/>
        </w:rPr>
      </w:pPr>
    </w:p>
    <w:p>
      <w:pPr>
        <w:jc w:val="both"/>
        <w:spacing w:lineRule="auto" w:line="360"/>
        <w:rPr>
          <w:sz w:val="22"/>
          <w:szCs w:val="22"/>
          <w:rFonts w:ascii="Arial" w:eastAsia="Times New Roman" w:hAnsi="Arial" w:cs="Arial"/>
          <w:lang w:val="pt-BR"/>
        </w:rPr>
      </w:pPr>
    </w:p>
    <w:tbl>
      <w:tblID w:val="0"/>
      <w:tblPr>
        <w:tblStyle w:val="PO37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jc w:val="center"/>
        <w:tblLook w:val="0004A0" w:firstRow="1" w:lastRow="0" w:firstColumn="1" w:lastColumn="0" w:noHBand="0" w:noVBand="1"/>
        <w:tblLayout w:type="auto"/>
      </w:tblPr>
      <w:tblGrid>
        <w:gridCol w:w="4322"/>
        <w:gridCol w:w="4323"/>
      </w:tblGrid>
      <w:tr>
        <w:trPr>
          <w:hidden w:val="0"/>
        </w:trPr>
        <w:tc>
          <w:tcPr>
            <w:tcW w:type="dxa" w:w="4322"/>
            <w:vAlign w:val="top"/>
          </w:tcPr>
          <w:p>
            <w:pPr>
              <w:jc w:val="center"/>
              <w:spacing w:lineRule="auto" w:line="360"/>
              <w:rPr>
                <w:sz w:val="22"/>
                <w:szCs w:val="22"/>
                <w:rFonts w:ascii="Arial" w:eastAsia="Times New Roman" w:hAnsi="Arial" w:cs="Arial"/>
                <w:lang w:val="pt-BR"/>
              </w:rPr>
            </w:pPr>
            <w:r>
              <w:rPr>
                <w:sz w:val="22"/>
                <w:szCs w:val="22"/>
                <w:rFonts w:ascii="Arial" w:hAnsi="Arial" w:cs="Arial"/>
                <w:lang w:val="pt-BR"/>
              </w:rPr>
              <w:t xml:space="preserve">Nilson José de Oliveira Bispo Jr           </w:t>
            </w:r>
            <w:r>
              <w:rPr>
                <w:sz w:val="22"/>
                <w:szCs w:val="22"/>
                <w:rFonts w:ascii="Arial" w:hAnsi="Arial" w:cs="Arial"/>
                <w:lang w:val="pt-BR"/>
              </w:rPr>
              <w:t xml:space="preserve">Engenheiro Químico - CRQ III-03315959</w:t>
            </w:r>
          </w:p>
        </w:tc>
        <w:tc>
          <w:tcPr>
            <w:tcW w:type="dxa" w:w="4323"/>
            <w:vAlign w:val="top"/>
          </w:tcPr>
          <w:p>
            <w:pPr>
              <w:jc w:val="center"/>
              <w:spacing w:lineRule="auto" w:line="360"/>
              <w:rPr>
                <w:sz w:val="22"/>
                <w:szCs w:val="22"/>
                <w:rFonts w:ascii="Arial" w:hAnsi="Arial" w:cs="Arial"/>
                <w:lang w:val="pt-BR"/>
              </w:rPr>
            </w:pPr>
            <w:r>
              <w:rPr>
                <w:sz w:val="22"/>
                <w:szCs w:val="22"/>
                <w:rFonts w:ascii="Arial" w:hAnsi="Arial" w:cs="Arial"/>
                <w:lang w:val="pt-BR"/>
              </w:rPr>
              <w:t xml:space="preserve">Profª Drª Carin von Mühlen</w:t>
            </w:r>
          </w:p>
          <w:p>
            <w:pPr>
              <w:jc w:val="center"/>
              <w:spacing w:lineRule="auto" w:line="360"/>
              <w:rPr>
                <w:sz w:val="22"/>
                <w:szCs w:val="22"/>
                <w:rFonts w:ascii="Arial" w:eastAsia="Times New Roman" w:hAnsi="Arial" w:cs="Arial"/>
                <w:lang w:val="pt-BR"/>
              </w:rPr>
            </w:pPr>
            <w:r>
              <w:rPr>
                <w:sz w:val="22"/>
                <w:szCs w:val="22"/>
                <w:rFonts w:ascii="Arial" w:hAnsi="Arial" w:cs="Arial"/>
                <w:lang w:val="pt-BR"/>
              </w:rPr>
              <w:t xml:space="preserve">Responsável pelo Centro das Águas</w:t>
            </w:r>
          </w:p>
        </w:tc>
      </w:tr>
    </w:tbl>
    <w:p>
      <w:pPr>
        <w:jc w:val="center"/>
        <w:spacing w:lineRule="auto" w:line="360"/>
        <w:rPr>
          <w:sz w:val="22"/>
          <w:szCs w:val="22"/>
          <w:rFonts w:ascii="Arial" w:eastAsia="Times New Roman" w:hAnsi="Arial" w:cs="Arial"/>
          <w:lang w:val="pt-BR"/>
        </w:rPr>
      </w:pPr>
    </w:p>
    <w:p>
      <w:pPr>
        <w:jc w:val="both"/>
        <w:spacing w:lineRule="auto" w:line="360"/>
        <w:rPr>
          <w:sz w:val="22"/>
          <w:szCs w:val="22"/>
          <w:rFonts w:ascii="Arial" w:hAnsi="Arial" w:cs="Arial"/>
          <w:lang w:val="pt-BR"/>
        </w:rPr>
      </w:pPr>
      <w:r>
        <w:rPr>
          <w:sz w:val="22"/>
          <w:szCs w:val="22"/>
          <w:rFonts w:ascii="Arial" w:eastAsia="Times New Roman" w:hAnsi="Arial" w:cs="Arial"/>
          <w:lang w:val="pt-BR"/>
        </w:rPr>
        <w:tab/>
      </w:r>
      <w:r>
        <w:rPr>
          <w:sz w:val="22"/>
          <w:szCs w:val="22"/>
          <w:rFonts w:ascii="Arial" w:hAnsi="Arial" w:cs="Arial"/>
          <w:lang w:val="pt-BR"/>
        </w:rPr>
        <w:tab/>
      </w:r>
      <w:r>
        <w:rPr>
          <w:sz w:val="22"/>
          <w:szCs w:val="22"/>
          <w:rFonts w:ascii="Arial" w:hAnsi="Arial" w:cs="Arial"/>
          <w:lang w:val="pt-BR"/>
        </w:rPr>
        <w:tab/>
      </w:r>
      <w:r>
        <w:rPr>
          <w:sz w:val="22"/>
          <w:szCs w:val="22"/>
          <w:rFonts w:ascii="Arial" w:hAnsi="Arial" w:cs="Arial"/>
          <w:lang w:val="pt-BR"/>
        </w:rPr>
        <w:t xml:space="preserve">      </w:t>
      </w:r>
    </w:p>
    <w:p>
      <w:pPr>
        <w:jc w:val="both"/>
        <w:spacing w:lineRule="auto" w:line="360"/>
        <w:rPr>
          <w:sz w:val="22"/>
          <w:szCs w:val="22"/>
          <w:rFonts w:ascii="Arial" w:hAnsi="Arial" w:cs="Arial"/>
          <w:lang w:val="pt-BR"/>
        </w:rPr>
      </w:pPr>
      <w:r>
        <w:rPr>
          <w:sz w:val="22"/>
          <w:szCs w:val="22"/>
          <w:rFonts w:ascii="Arial" w:hAnsi="Arial" w:cs="Arial"/>
          <w:lang w:val="pt-BR"/>
        </w:rPr>
        <w:tab/>
      </w:r>
      <w:r>
        <w:rPr>
          <w:sz w:val="22"/>
          <w:szCs w:val="22"/>
          <w:rFonts w:ascii="Arial" w:hAnsi="Arial" w:cs="Arial"/>
          <w:lang w:val="pt-BR"/>
        </w:rPr>
        <w:tab/>
      </w:r>
      <w:r>
        <w:rPr>
          <w:sz w:val="22"/>
          <w:szCs w:val="22"/>
          <w:rFonts w:ascii="Arial" w:hAnsi="Arial" w:cs="Arial"/>
          <w:lang w:val="pt-BR"/>
        </w:rPr>
        <w:t xml:space="preserve">  </w:t>
      </w:r>
    </w:p>
    <w:p>
      <w:pPr>
        <w:jc w:val="both"/>
        <w:spacing w:lineRule="auto" w:line="360"/>
        <w:rPr>
          <w:sz w:val="22"/>
          <w:szCs w:val="22"/>
          <w:rFonts w:ascii="Arial" w:hAnsi="Arial" w:cs="Arial"/>
          <w:lang w:val="pt-BR"/>
        </w:rPr>
      </w:pPr>
    </w:p>
    <w:sectPr>
      <w:pgSz w:w="11907" w:h="16839" w:code="9"/>
      <w:pgMar w:top="1418" w:left="1701" w:bottom="1418" w:right="1701" w:gutter="0"/>
      <w:pgNumType w:fmt="decimal"/>
      <w:docGrid w:type="default" w:linePitch="326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panose1/>
    <w:charset w:val="80"/>
    <w:family w:val="auto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"/>
    <w:family w:val="swiss"/>
    <w:pitch w:val="variable"/>
    <w:sig w:usb0="e10002ff" w:usb1="4000acff" w:usb2="00000009" w:usb3="00000000" w:csb0="0000019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 w15">
  <w:p>
    <w:pPr>
      <w:pStyle w:val="PO165"/>
      <w:rPr/>
    </w:pPr>
    <w:r>
      <w:rPr>
        <w:sz w:val="20"/>
      </w:rPr>
      <w:pict>
        <v:shapetype id="_x0000_t202" coordsize="21600,21600" o:spt="202" o:preferrelative="t" o:allowoverlap="1" path="m,l,21600r21600,l21600,xe">
          <v:stroke joinstyle="miter"/>
        </v:shapetype>
        <v:shape id="_x0000_s3" type="#_x0000_t202" style="position:absolute;left:0;margin-left:0pt;mso-position-horizontal:center;mso-position-horizontal-relative:right-margin-area;margin-top:0pt;mso-position-vertical:top;mso-position-vertical-relative:bottom-margin-area;width:60.0pt;height:70.5pt;z-index:251624960" stroked="f" fillcolor="white" filled="t">
          <v:textbox style="" inset="7pt,4pt,7pt,4pt">
            <w:txbxContent>
              <w:p>
                <w:pPr>
                  <w:jc w:val="center"/>
                  <w:rPr>
                    <w:sz w:val="48"/>
                    <w:szCs w:val="48"/>
                    <w:rFonts w:asciiTheme="majorHAnsi" w:hAnsiTheme="majorHAnsi"/>
                    <w:lang w:val="pt-BR"/>
                  </w:rPr>
                </w:pPr>
                <w:r>
                  <w:rPr>
                    <w:lang w:val="pt-BR"/>
                  </w:rPr>
                  <w:fldChar w:fldCharType="begin"/>
                </w:r>
                <w:r>
                  <w:rPr>
                    <w:rFonts w:hint="eastAsia"/>
                  </w:rPr>
                  <w:instrText>PAGE  \* MERGEFORMAT</w:instrText>
                </w:r>
                <w:r>
                  <w:fldChar w:fldCharType="separate"/>
                </w:r>
                <w:r>
                  <w:rPr>
                    <w:sz w:val="48"/>
                    <w:szCs w:val="48"/>
                    <w:rFonts w:asciiTheme="majorHAnsi" w:hAnsiTheme="majorHAnsi"/>
                  </w:rPr>
                  <w:t>1</w:t>
                </w:r>
                <w:r>
                  <w:rPr>
                    <w:lang w:val="pt-BR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2024DA61"/>
    <w:lvl w:ilvl="0">
      <w:lvlJc w:val="left"/>
      <w:numFmt w:val="decimal"/>
      <w:start w:val="1"/>
      <w:suff w:val="tab"/>
      <w:pPr>
        <w:ind w:left="720" w:hanging="360"/>
        <w:rPr/>
      </w:pPr>
      <w:rPr>
        <w:b w:val="0"/>
        <w:u w:val="none"/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isplayBackgroundShape w:val="true"/>
  <w:defaultTabStop w:val="709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rFonts w:ascii="Times New Roman" w:eastAsia="Times New Roman" w:hAnsi="Times New Roman" w:cs="Times New Roman"/>
        <w:lang w:bidi="ar-SA" w:eastAsia="pt-BR" w:val="pt-BR"/>
      </w:rPr>
    </w:rPrDefault>
  </w:docDefaults>
  <w:style w:default="1" w:styleId="PO1" w:type="paragraph">
    <w:name w:val="Normal"/>
    <w:qFormat/>
    <w:pPr>
      <w:tabs>
        <w:tab w:val="left" w:pos="709"/>
      </w:tabs>
      <w:rPr/>
    </w:pPr>
    <w:rPr>
      <w:color w:val="00000A"/>
      <w:sz w:val="24"/>
      <w:szCs w:val="24"/>
      <w:rFonts w:eastAsia="WenQuanYi Micro Hei" w:cs="Lohit Hindi"/>
      <w:lang w:bidi="hi-IN" w:eastAsia="zh-CN" w:val="en-US"/>
    </w:rPr>
  </w:style>
  <w:style w:default="1" w:styleId="PO2" w:type="character">
    <w:name w:val="Default Paragraph Font"/>
    <w:uiPriority w:val="1"/>
    <w:semiHidden/>
    <w:unhideWhenUsed/>
  </w:style>
  <w:style w:default="1" w:styleId="PO3" w:type="table">
    <w:name w:val="Normal Table"/>
    <w:qFormat/>
    <w:uiPriority w:val="99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99"/>
    <w:semiHidden/>
    <w:unhideWhenUsed/>
  </w:style>
  <w:style w:styleId="PO7" w:type="paragraph">
    <w:name w:val="heading 1"/>
    <w:basedOn w:val="PO1"/>
    <w:next w:val="PO1"/>
    <w:link w:val="PO160"/>
    <w:qFormat/>
    <w:pPr>
      <w:jc w:val="center"/>
      <w:tabs>
        <w:tab w:val="clear" w:pos="709"/>
      </w:tabs>
      <w:rPr/>
      <w:outlineLvl w:val="0"/>
    </w:pPr>
    <w:rPr>
      <w:b w:val="1"/>
      <w:color w:val="auto"/>
      <w:rFonts w:ascii="Arial" w:eastAsia="Times New Roman" w:hAnsi="Arial" w:cs="Arial"/>
      <w:lang w:bidi="ar-SA" w:eastAsia="pt-BR" w:val="pt-BR"/>
    </w:rPr>
  </w:style>
  <w:style w:styleId="PO37" w:type="table">
    <w:name w:val="Table Grid"/>
    <w:basedOn w:val="PO3"/>
    <w:uiPriority w:val="59"/>
    <w:tblPr>
      <w:tblBorders>
        <w:bottom w:val="single" w:color="000000" w:themeColor="text1" w:sz="4"/>
        <w:insideH w:val="single" w:color="000000" w:themeColor="text1" w:sz="4"/>
        <w:insideV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customStyle="1" w:styleId="PO151" w:type="character">
    <w:name w:val="Absatz-Standardschriftart"/>
  </w:style>
  <w:style w:customStyle="1" w:styleId="PO152" w:type="character">
    <w:name w:val="WW-Absatz-Standardschriftart"/>
  </w:style>
  <w:style w:customStyle="1" w:styleId="PO153" w:type="character">
    <w:name w:val="WW-Absatz-Standardschriftart1"/>
  </w:style>
  <w:style w:customStyle="1" w:styleId="PO154" w:type="character">
    <w:name w:val="WW-Absatz-Standardschriftart11"/>
  </w:style>
  <w:style w:customStyle="1" w:styleId="PO155" w:type="paragraph">
    <w:name w:val="Heading"/>
    <w:basedOn w:val="PO1"/>
    <w:pPr>
      <w:spacing w:before="240" w:after="120"/>
      <w:rPr/>
    </w:pPr>
    <w:rPr>
      <w:sz w:val="28"/>
      <w:szCs w:val="28"/>
      <w:rFonts w:ascii="Arial" w:hAnsi="Arial"/>
    </w:rPr>
  </w:style>
  <w:style w:styleId="PO156" w:type="paragraph">
    <w:name w:val="Body Text"/>
    <w:basedOn w:val="PO1"/>
    <w:pPr>
      <w:spacing w:after="120"/>
      <w:rPr/>
    </w:pPr>
  </w:style>
  <w:style w:styleId="PO157" w:type="paragraph">
    <w:name w:val="List"/>
    <w:basedOn w:val="PO156"/>
  </w:style>
  <w:style w:styleId="PO158" w:type="paragraph">
    <w:name w:val="caption"/>
    <w:basedOn w:val="PO1"/>
    <w:qFormat/>
    <w:pPr>
      <w:spacing w:before="120" w:after="120"/>
      <w:suppressLineNumbers/>
      <w:rPr/>
    </w:pPr>
    <w:rPr>
      <w:i w:val="1"/>
    </w:rPr>
  </w:style>
  <w:style w:customStyle="1" w:styleId="PO159" w:type="paragraph">
    <w:name w:val="Index"/>
    <w:basedOn w:val="PO1"/>
    <w:pPr>
      <w:suppressLineNumbers/>
      <w:rPr/>
    </w:pPr>
  </w:style>
  <w:style w:customStyle="1" w:styleId="PO160" w:type="character">
    <w:name w:val="Heading 1 Char"/>
    <w:basedOn w:val="PO2"/>
    <w:link w:val="PO7"/>
    <w:rPr>
      <w:b w:val="1"/>
      <w:sz w:val="24"/>
      <w:szCs w:val="24"/>
      <w:rFonts w:ascii="Arial" w:hAnsi="Arial" w:cs="Arial"/>
    </w:rPr>
  </w:style>
  <w:style w:styleId="PO161" w:type="paragraph">
    <w:name w:val="header"/>
    <w:basedOn w:val="PO1"/>
    <w:link w:val="PO162"/>
    <w:pPr>
      <w:tabs>
        <w:tab w:val="clear" w:pos="709"/>
        <w:tab w:val="center" w:pos="4419"/>
        <w:tab w:val="right" w:pos="8838"/>
      </w:tabs>
      <w:rPr/>
    </w:pPr>
    <w:rPr>
      <w:color w:val="auto"/>
      <w:rFonts w:eastAsia="Times New Roman" w:cs="Times New Roman"/>
      <w:lang w:bidi="ar-SA" w:eastAsia="pt-BR" w:val="pt-BR"/>
    </w:rPr>
  </w:style>
  <w:style w:customStyle="1" w:styleId="PO162" w:type="character">
    <w:name w:val="Header Char"/>
    <w:basedOn w:val="PO2"/>
    <w:link w:val="PO161"/>
    <w:rPr>
      <w:sz w:val="24"/>
      <w:szCs w:val="24"/>
    </w:rPr>
  </w:style>
  <w:style w:styleId="PO163" w:type="paragraph">
    <w:name w:val="Document Map"/>
    <w:basedOn w:val="PO1"/>
    <w:link w:val="PO164"/>
    <w:uiPriority w:val="99"/>
    <w:semiHidden/>
    <w:unhideWhenUsed/>
    <w:rPr>
      <w:sz w:val="16"/>
      <w:szCs w:val="16"/>
      <w:rFonts w:ascii="Tahoma" w:hAnsi="Tahoma" w:cs="Mangal"/>
    </w:rPr>
  </w:style>
  <w:style w:customStyle="1" w:styleId="PO164" w:type="character">
    <w:name w:val="Document Map Char"/>
    <w:basedOn w:val="PO2"/>
    <w:link w:val="PO163"/>
    <w:uiPriority w:val="99"/>
    <w:semiHidden/>
    <w:rPr>
      <w:color w:val="00000A"/>
      <w:sz w:val="16"/>
      <w:szCs w:val="16"/>
      <w:rFonts w:ascii="Tahoma" w:eastAsia="WenQuanYi Micro Hei" w:hAnsi="Tahoma" w:cs="Mangal"/>
      <w:lang w:bidi="hi-IN" w:eastAsia="zh-CN" w:val="en-US"/>
    </w:rPr>
  </w:style>
  <w:style w:styleId="PO165" w:type="paragraph">
    <w:name w:val="footer"/>
    <w:basedOn w:val="PO1"/>
    <w:link w:val="PO166"/>
    <w:uiPriority w:val="99"/>
    <w:semiHidden/>
    <w:unhideWhenUsed/>
    <w:pPr>
      <w:tabs>
        <w:tab w:val="clear" w:pos="709"/>
        <w:tab w:val="center" w:pos="4252"/>
        <w:tab w:val="right" w:pos="8504"/>
      </w:tabs>
      <w:rPr/>
    </w:pPr>
    <w:rPr>
      <w:rFonts w:cs="Mangal"/>
    </w:rPr>
  </w:style>
  <w:style w:customStyle="1" w:styleId="PO166" w:type="character">
    <w:name w:val="Footer Char"/>
    <w:basedOn w:val="PO2"/>
    <w:link w:val="PO165"/>
    <w:uiPriority w:val="99"/>
    <w:semiHidden/>
    <w:rPr>
      <w:color w:val="00000A"/>
      <w:sz w:val="24"/>
      <w:szCs w:val="24"/>
      <w:rFonts w:eastAsia="WenQuanYi Micro Hei" w:cs="Mangal"/>
      <w:lang w:bidi="hi-IN" w:eastAsia="zh-CN" w:val="en-US"/>
    </w:rPr>
  </w:style>
  <w:style w:styleId="PO167" w:type="paragraph">
    <w:name w:val="footnote text"/>
    <w:basedOn w:val="PO1"/>
    <w:link w:val="PO168"/>
    <w:uiPriority w:val="99"/>
    <w:semiHidden/>
    <w:unhideWhenUsed/>
    <w:rPr>
      <w:sz w:val="20"/>
      <w:szCs w:val="20"/>
      <w:rFonts w:cs="Mangal"/>
    </w:rPr>
  </w:style>
  <w:style w:customStyle="1" w:styleId="PO168" w:type="character">
    <w:name w:val="Footnote Text Char"/>
    <w:basedOn w:val="PO2"/>
    <w:link w:val="PO167"/>
    <w:uiPriority w:val="99"/>
    <w:semiHidden/>
    <w:rPr>
      <w:color w:val="00000A"/>
      <w:rFonts w:eastAsia="WenQuanYi Micro Hei" w:cs="Mangal"/>
      <w:lang w:bidi="hi-IN" w:eastAsia="zh-CN" w:val="en-US"/>
    </w:rPr>
  </w:style>
  <w:style w:styleId="PO169" w:type="character">
    <w:name w:val="footnote reference"/>
    <w:basedOn w:val="PO2"/>
    <w:uiPriority w:val="99"/>
    <w:semiHidden/>
    <w:unhideWhenUsed/>
    <w:rPr>
      <w:vertAlign w:val="superscript"/>
    </w:rPr>
  </w:style>
  <w:style w:styleId="PO170" w:type="paragraph">
    <w:name w:val="Balloon Text"/>
    <w:basedOn w:val="PO1"/>
    <w:link w:val="PO171"/>
    <w:uiPriority w:val="99"/>
    <w:semiHidden/>
    <w:unhideWhenUsed/>
    <w:rPr>
      <w:sz w:val="16"/>
      <w:szCs w:val="16"/>
      <w:rFonts w:ascii="Tahoma" w:hAnsi="Tahoma" w:cs="Mangal"/>
    </w:rPr>
  </w:style>
  <w:style w:customStyle="1" w:styleId="PO171" w:type="character">
    <w:name w:val="Balloon Text Char"/>
    <w:basedOn w:val="PO2"/>
    <w:link w:val="PO170"/>
    <w:uiPriority w:val="99"/>
    <w:semiHidden/>
    <w:rPr>
      <w:color w:val="00000A"/>
      <w:sz w:val="16"/>
      <w:szCs w:val="16"/>
      <w:rFonts w:ascii="Tahoma" w:eastAsia="WenQuanYi Micro Hei" w:hAnsi="Tahoma" w:cs="Mangal"/>
      <w:lang w:bidi="hi-IN" w:eastAsia="zh-CN" w:val="en-US"/>
    </w:rPr>
  </w:style>
  <w:style w:styleId="PO172" w:type="character">
    <w:name w:val="Hyperlink"/>
    <w:basedOn w:val="PO2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image" Target="media/image1.png"></Relationship><Relationship Id="rId6" Type="http://schemas.openxmlformats.org/officeDocument/2006/relationships/image" Target="media/image2.emf"></Relationship><Relationship Id="rId7" Type="http://schemas.openxmlformats.org/officeDocument/2006/relationships/footer" Target="footer2.xml"></Relationship><Relationship Id="rId8" Type="http://schemas.openxmlformats.org/officeDocument/2006/relationships/image" Target="media/image3.jpeg"></Relationship><Relationship Id="rId9" Type="http://schemas.openxmlformats.org/officeDocument/2006/relationships/image" Target="media/image4.jpeg"></Relationship><Relationship Id="rId10" Type="http://schemas.openxmlformats.org/officeDocument/2006/relationships/numbering" Target="numbering.xml"></Relationship><Relationship Id="rId11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5102</Characters>
  <CharactersWithSpaces>0</CharactersWithSpaces>
  <DocSecurity>0</DocSecurity>
  <HyperlinksChanged>false</HyperlinksChanged>
  <Lines>35</Lines>
  <LinksUpToDate>false</LinksUpToDate>
  <Pages>5</Pages>
  <Paragraphs>10</Paragraphs>
  <Words>798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nilson</dc:creator>
  <cp:lastModifiedBy/>
  <dcterms:modified xsi:type="dcterms:W3CDTF">2022-01-07T07:41:00Z</dcterms:modified>
</cp:coreProperties>
</file>